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42" w:rsidRPr="009E1142" w:rsidRDefault="009E1142" w:rsidP="009E1142">
      <w:pPr>
        <w:spacing w:after="0"/>
        <w:jc w:val="center"/>
        <w:rPr>
          <w:rFonts w:ascii="Trebuchet MS" w:hAnsi="Trebuchet MS"/>
          <w:b/>
          <w:color w:val="000000" w:themeColor="text1"/>
          <w:sz w:val="24"/>
          <w:szCs w:val="24"/>
          <w:u w:val="single"/>
        </w:rPr>
      </w:pPr>
      <w:r w:rsidRPr="009E1142">
        <w:rPr>
          <w:rFonts w:ascii="Trebuchet MS" w:hAnsi="Trebuchet MS"/>
          <w:b/>
          <w:color w:val="000000" w:themeColor="text1"/>
          <w:sz w:val="24"/>
          <w:szCs w:val="24"/>
          <w:u w:val="single"/>
        </w:rPr>
        <w:t>TECHNOLOGY TRANSLATES TO JOBS</w:t>
      </w:r>
    </w:p>
    <w:p w:rsidR="00385C06" w:rsidRDefault="00385C06" w:rsidP="00C3717A">
      <w:pPr>
        <w:spacing w:after="0" w:line="240" w:lineRule="auto"/>
        <w:rPr>
          <w:rFonts w:ascii="Trebuchet MS" w:eastAsia="Times New Roman" w:hAnsi="Trebuchet MS" w:cs="Arial"/>
          <w:color w:val="000000" w:themeColor="text1"/>
          <w:sz w:val="24"/>
          <w:szCs w:val="24"/>
          <w:lang w:val="en"/>
        </w:rPr>
      </w:pPr>
    </w:p>
    <w:p w:rsidR="00385C06" w:rsidRDefault="00385C06" w:rsidP="00C3717A">
      <w:pPr>
        <w:spacing w:after="0" w:line="240" w:lineRule="auto"/>
        <w:rPr>
          <w:rFonts w:ascii="Trebuchet MS" w:eastAsia="Times New Roman" w:hAnsi="Trebuchet MS" w:cs="Arial"/>
          <w:color w:val="000000" w:themeColor="text1"/>
          <w:sz w:val="24"/>
          <w:szCs w:val="24"/>
          <w:lang w:val="en"/>
        </w:rPr>
      </w:pPr>
    </w:p>
    <w:p w:rsidR="009E1142" w:rsidRDefault="00D72556" w:rsidP="009E1142">
      <w:pPr>
        <w:spacing w:after="0" w:line="240" w:lineRule="auto"/>
        <w:rPr>
          <w:rFonts w:ascii="Trebuchet MS" w:eastAsia="Times New Roman" w:hAnsi="Trebuchet MS" w:cs="Arial"/>
          <w:color w:val="000000" w:themeColor="text1"/>
          <w:sz w:val="24"/>
          <w:szCs w:val="24"/>
          <w:lang w:val="en"/>
        </w:rPr>
      </w:pPr>
      <w:r w:rsidRPr="00CE2C95">
        <w:rPr>
          <w:rFonts w:ascii="Trebuchet MS" w:eastAsia="Times New Roman" w:hAnsi="Trebuchet MS" w:cs="Arial"/>
          <w:color w:val="000000" w:themeColor="text1"/>
          <w:sz w:val="24"/>
          <w:szCs w:val="24"/>
          <w:lang w:val="en"/>
        </w:rPr>
        <w:t xml:space="preserve">Florida Governor </w:t>
      </w:r>
      <w:r w:rsidR="002959F0" w:rsidRPr="00CE2C95">
        <w:rPr>
          <w:rFonts w:ascii="Trebuchet MS" w:eastAsia="Times New Roman" w:hAnsi="Trebuchet MS" w:cs="Arial"/>
          <w:color w:val="000000" w:themeColor="text1"/>
          <w:sz w:val="24"/>
          <w:szCs w:val="24"/>
          <w:lang w:val="en"/>
        </w:rPr>
        <w:t xml:space="preserve">Rick Scott met with business, political and education leaders during a tour of new technologies and </w:t>
      </w:r>
      <w:r w:rsidR="00AB1044">
        <w:rPr>
          <w:rFonts w:ascii="Trebuchet MS" w:eastAsia="Times New Roman" w:hAnsi="Trebuchet MS" w:cs="Arial"/>
          <w:color w:val="000000" w:themeColor="text1"/>
          <w:sz w:val="24"/>
          <w:szCs w:val="24"/>
          <w:lang w:val="en"/>
        </w:rPr>
        <w:t xml:space="preserve">the economic potential of university research to create </w:t>
      </w:r>
      <w:r w:rsidR="002959F0" w:rsidRPr="00CE2C95">
        <w:rPr>
          <w:rFonts w:ascii="Trebuchet MS" w:eastAsia="Times New Roman" w:hAnsi="Trebuchet MS" w:cs="Arial"/>
          <w:color w:val="000000" w:themeColor="text1"/>
          <w:sz w:val="24"/>
          <w:szCs w:val="24"/>
          <w:lang w:val="en"/>
        </w:rPr>
        <w:t>job</w:t>
      </w:r>
      <w:r w:rsidR="00AB1044">
        <w:rPr>
          <w:rFonts w:ascii="Trebuchet MS" w:eastAsia="Times New Roman" w:hAnsi="Trebuchet MS" w:cs="Arial"/>
          <w:color w:val="000000" w:themeColor="text1"/>
          <w:sz w:val="24"/>
          <w:szCs w:val="24"/>
          <w:lang w:val="en"/>
        </w:rPr>
        <w:t>s,</w:t>
      </w:r>
      <w:r w:rsidR="002959F0" w:rsidRPr="00CE2C95">
        <w:rPr>
          <w:rFonts w:ascii="Trebuchet MS" w:eastAsia="Times New Roman" w:hAnsi="Trebuchet MS" w:cs="Arial"/>
          <w:color w:val="000000" w:themeColor="text1"/>
          <w:sz w:val="24"/>
          <w:szCs w:val="24"/>
          <w:lang w:val="en"/>
        </w:rPr>
        <w:t xml:space="preserve"> </w:t>
      </w:r>
      <w:r w:rsidR="005C7CB2" w:rsidRPr="00CE2C95">
        <w:rPr>
          <w:rFonts w:ascii="Trebuchet MS" w:eastAsia="Times New Roman" w:hAnsi="Trebuchet MS" w:cs="Arial"/>
          <w:color w:val="000000" w:themeColor="text1"/>
          <w:sz w:val="24"/>
          <w:szCs w:val="24"/>
          <w:lang w:val="en"/>
        </w:rPr>
        <w:t>at USF</w:t>
      </w:r>
      <w:r w:rsidRPr="00CE2C95">
        <w:rPr>
          <w:rFonts w:ascii="Trebuchet MS" w:eastAsia="Times New Roman" w:hAnsi="Trebuchet MS" w:cs="Arial"/>
          <w:color w:val="000000" w:themeColor="text1"/>
          <w:sz w:val="24"/>
          <w:szCs w:val="24"/>
          <w:lang w:val="en"/>
        </w:rPr>
        <w:t xml:space="preserve"> in December. </w:t>
      </w:r>
      <w:r w:rsidR="009E1142" w:rsidRPr="00CE2C95">
        <w:rPr>
          <w:rFonts w:ascii="Trebuchet MS" w:eastAsia="Times New Roman" w:hAnsi="Trebuchet MS" w:cs="Arial"/>
          <w:color w:val="000000" w:themeColor="text1"/>
          <w:sz w:val="24"/>
          <w:szCs w:val="24"/>
          <w:lang w:val="en"/>
        </w:rPr>
        <w:t>Looking at the best and brightest inventions USF has generated in the last few years, Scott heard an overview of dozens of state-of-the art research</w:t>
      </w:r>
      <w:r w:rsidR="00AB1044">
        <w:rPr>
          <w:rFonts w:ascii="Trebuchet MS" w:eastAsia="Times New Roman" w:hAnsi="Trebuchet MS" w:cs="Arial"/>
          <w:color w:val="000000" w:themeColor="text1"/>
          <w:sz w:val="24"/>
          <w:szCs w:val="24"/>
          <w:lang w:val="en"/>
        </w:rPr>
        <w:t xml:space="preserve"> projects, business development</w:t>
      </w:r>
      <w:r w:rsidR="009E1142" w:rsidRPr="00CE2C95">
        <w:rPr>
          <w:rFonts w:ascii="Trebuchet MS" w:eastAsia="Times New Roman" w:hAnsi="Trebuchet MS" w:cs="Arial"/>
          <w:color w:val="000000" w:themeColor="text1"/>
          <w:sz w:val="24"/>
          <w:szCs w:val="24"/>
          <w:lang w:val="en"/>
        </w:rPr>
        <w:t xml:space="preserve"> and entrepreneurial services, during his statewide jobs tour. </w:t>
      </w:r>
    </w:p>
    <w:p w:rsidR="009E1142" w:rsidRPr="00CE2C95" w:rsidRDefault="009E1142" w:rsidP="009E1142">
      <w:pPr>
        <w:spacing w:after="0" w:line="240" w:lineRule="auto"/>
        <w:rPr>
          <w:rFonts w:ascii="Trebuchet MS" w:eastAsia="Times New Roman" w:hAnsi="Trebuchet MS" w:cs="Arial"/>
          <w:color w:val="000000" w:themeColor="text1"/>
          <w:sz w:val="24"/>
          <w:szCs w:val="24"/>
          <w:lang w:val="en"/>
        </w:rPr>
      </w:pPr>
    </w:p>
    <w:p w:rsidR="00CE2C95" w:rsidRPr="00CE2C95" w:rsidRDefault="00CE2C95" w:rsidP="00CE2C95">
      <w:pPr>
        <w:spacing w:after="0" w:line="240" w:lineRule="auto"/>
        <w:rPr>
          <w:rFonts w:ascii="Trebuchet MS" w:eastAsia="Times New Roman" w:hAnsi="Trebuchet MS" w:cs="Arial"/>
          <w:color w:val="000000" w:themeColor="text1"/>
          <w:sz w:val="24"/>
          <w:szCs w:val="24"/>
          <w:lang w:val="en"/>
        </w:rPr>
      </w:pPr>
      <w:r w:rsidRPr="00CE2C95">
        <w:rPr>
          <w:rFonts w:ascii="Trebuchet MS" w:eastAsia="Times New Roman" w:hAnsi="Trebuchet MS" w:cs="Arial"/>
          <w:color w:val="000000" w:themeColor="text1"/>
          <w:sz w:val="24"/>
          <w:szCs w:val="24"/>
          <w:lang w:val="en"/>
        </w:rPr>
        <w:t xml:space="preserve">The governor toured a large collection of emerging technologies in the atrium of USF Connect (an incubator for spin-off companies created by USF researchers and other high-tech start-ups), surveying presentations on drug development, marine science technologies, </w:t>
      </w:r>
      <w:proofErr w:type="gramStart"/>
      <w:r w:rsidRPr="00CE2C95">
        <w:rPr>
          <w:rFonts w:ascii="Trebuchet MS" w:eastAsia="Times New Roman" w:hAnsi="Trebuchet MS" w:cs="Arial"/>
          <w:color w:val="000000" w:themeColor="text1"/>
          <w:sz w:val="24"/>
          <w:szCs w:val="24"/>
          <w:lang w:val="en"/>
        </w:rPr>
        <w:t>equipment</w:t>
      </w:r>
      <w:proofErr w:type="gramEnd"/>
      <w:r w:rsidRPr="00CE2C95">
        <w:rPr>
          <w:rFonts w:ascii="Trebuchet MS" w:eastAsia="Times New Roman" w:hAnsi="Trebuchet MS" w:cs="Arial"/>
          <w:color w:val="000000" w:themeColor="text1"/>
          <w:sz w:val="24"/>
          <w:szCs w:val="24"/>
          <w:lang w:val="en"/>
        </w:rPr>
        <w:t xml:space="preserve"> for people with disabilities</w:t>
      </w:r>
      <w:r w:rsidR="00AB1044">
        <w:rPr>
          <w:rFonts w:ascii="Trebuchet MS" w:eastAsia="Times New Roman" w:hAnsi="Trebuchet MS" w:cs="Arial"/>
          <w:color w:val="000000" w:themeColor="text1"/>
          <w:sz w:val="24"/>
          <w:szCs w:val="24"/>
          <w:lang w:val="en"/>
        </w:rPr>
        <w:t>,</w:t>
      </w:r>
      <w:r w:rsidRPr="00CE2C95">
        <w:rPr>
          <w:rFonts w:ascii="Trebuchet MS" w:eastAsia="Times New Roman" w:hAnsi="Trebuchet MS" w:cs="Arial"/>
          <w:color w:val="000000" w:themeColor="text1"/>
          <w:sz w:val="24"/>
          <w:szCs w:val="24"/>
          <w:lang w:val="en"/>
        </w:rPr>
        <w:t xml:space="preserve"> and emerging solar energy technology.</w:t>
      </w:r>
    </w:p>
    <w:p w:rsidR="00CE2C95" w:rsidRPr="00CE2C95" w:rsidRDefault="00CE2C95" w:rsidP="00CE2C95">
      <w:pPr>
        <w:spacing w:after="0" w:line="240" w:lineRule="auto"/>
        <w:rPr>
          <w:rFonts w:ascii="Trebuchet MS" w:eastAsia="Times New Roman" w:hAnsi="Trebuchet MS" w:cs="Arial"/>
          <w:color w:val="000000" w:themeColor="text1"/>
          <w:sz w:val="24"/>
          <w:szCs w:val="24"/>
          <w:lang w:val="en"/>
        </w:rPr>
      </w:pPr>
    </w:p>
    <w:p w:rsidR="00BF110C" w:rsidRPr="00CE2C95" w:rsidRDefault="00BF110C" w:rsidP="00BF110C">
      <w:pPr>
        <w:spacing w:after="0" w:line="240" w:lineRule="auto"/>
        <w:rPr>
          <w:rFonts w:ascii="Trebuchet MS" w:eastAsia="Times New Roman" w:hAnsi="Trebuchet MS" w:cs="Arial"/>
          <w:color w:val="000000" w:themeColor="text1"/>
          <w:sz w:val="24"/>
          <w:szCs w:val="24"/>
          <w:lang w:val="en"/>
        </w:rPr>
      </w:pPr>
      <w:r w:rsidRPr="00CE2C95">
        <w:rPr>
          <w:rFonts w:ascii="Trebuchet MS" w:eastAsia="Times New Roman" w:hAnsi="Trebuchet MS" w:cs="Arial"/>
          <w:color w:val="000000" w:themeColor="text1"/>
          <w:sz w:val="24"/>
          <w:szCs w:val="24"/>
          <w:lang w:val="en"/>
        </w:rPr>
        <w:t xml:space="preserve">The Clean Energy Research Center and Florida Energy Systems Consortium displayed ground breaking research into </w:t>
      </w:r>
      <w:proofErr w:type="spellStart"/>
      <w:r w:rsidRPr="00CE2C95">
        <w:rPr>
          <w:rFonts w:ascii="Trebuchet MS" w:eastAsia="Times New Roman" w:hAnsi="Trebuchet MS" w:cs="Arial"/>
          <w:color w:val="000000" w:themeColor="text1"/>
          <w:sz w:val="24"/>
          <w:szCs w:val="24"/>
          <w:lang w:val="en"/>
        </w:rPr>
        <w:t>rectenna</w:t>
      </w:r>
      <w:proofErr w:type="spellEnd"/>
      <w:r w:rsidRPr="00CE2C95">
        <w:rPr>
          <w:rFonts w:ascii="Trebuchet MS" w:eastAsia="Times New Roman" w:hAnsi="Trebuchet MS" w:cs="Arial"/>
          <w:color w:val="000000" w:themeColor="text1"/>
          <w:sz w:val="24"/>
          <w:szCs w:val="24"/>
          <w:lang w:val="en"/>
        </w:rPr>
        <w:t xml:space="preserve">-based solar energy harvesting, photocatalytic </w:t>
      </w:r>
      <w:r w:rsidR="00CE2C95" w:rsidRPr="00CE2C95">
        <w:rPr>
          <w:rFonts w:ascii="Trebuchet MS" w:eastAsia="Times New Roman" w:hAnsi="Trebuchet MS" w:cs="Arial"/>
          <w:color w:val="000000" w:themeColor="text1"/>
          <w:sz w:val="24"/>
          <w:szCs w:val="24"/>
          <w:lang w:val="en"/>
        </w:rPr>
        <w:t>detoxification</w:t>
      </w:r>
      <w:r w:rsidRPr="00CE2C95">
        <w:rPr>
          <w:rFonts w:ascii="Trebuchet MS" w:eastAsia="Times New Roman" w:hAnsi="Trebuchet MS" w:cs="Arial"/>
          <w:color w:val="000000" w:themeColor="text1"/>
          <w:sz w:val="24"/>
          <w:szCs w:val="24"/>
          <w:lang w:val="en"/>
        </w:rPr>
        <w:t xml:space="preserve"> and disinfection, and concentrated solar power generation. </w:t>
      </w:r>
    </w:p>
    <w:p w:rsidR="00BF110C" w:rsidRPr="00CE2C95" w:rsidRDefault="00BF110C" w:rsidP="00C3717A">
      <w:pPr>
        <w:spacing w:after="0" w:line="240" w:lineRule="auto"/>
        <w:rPr>
          <w:rFonts w:ascii="Trebuchet MS" w:eastAsia="Times New Roman" w:hAnsi="Trebuchet MS" w:cs="Arial"/>
          <w:color w:val="000000" w:themeColor="text1"/>
          <w:sz w:val="24"/>
          <w:szCs w:val="24"/>
          <w:lang w:val="en"/>
        </w:rPr>
      </w:pPr>
    </w:p>
    <w:p w:rsidR="003B3A98" w:rsidRPr="00CE2C95" w:rsidRDefault="00D72556" w:rsidP="00C3717A">
      <w:pPr>
        <w:spacing w:after="0" w:line="240" w:lineRule="auto"/>
        <w:rPr>
          <w:rFonts w:ascii="Trebuchet MS" w:eastAsia="Times New Roman" w:hAnsi="Trebuchet MS" w:cs="Arial"/>
          <w:color w:val="000000" w:themeColor="text1"/>
          <w:sz w:val="24"/>
          <w:szCs w:val="24"/>
          <w:lang w:val="en"/>
        </w:rPr>
      </w:pPr>
      <w:r w:rsidRPr="00CE2C95">
        <w:rPr>
          <w:rFonts w:ascii="Trebuchet MS" w:eastAsia="Times New Roman" w:hAnsi="Trebuchet MS" w:cs="Arial"/>
          <w:color w:val="000000" w:themeColor="text1"/>
          <w:sz w:val="24"/>
          <w:szCs w:val="24"/>
          <w:lang w:val="en"/>
        </w:rPr>
        <w:t>Scott, who won office on a pro-business and job-creation platform</w:t>
      </w:r>
      <w:r w:rsidR="00AB1044">
        <w:rPr>
          <w:rFonts w:ascii="Trebuchet MS" w:eastAsia="Times New Roman" w:hAnsi="Trebuchet MS" w:cs="Arial"/>
          <w:color w:val="000000" w:themeColor="text1"/>
          <w:sz w:val="24"/>
          <w:szCs w:val="24"/>
          <w:lang w:val="en"/>
        </w:rPr>
        <w:t xml:space="preserve">, </w:t>
      </w:r>
      <w:r w:rsidR="009E1142">
        <w:rPr>
          <w:rFonts w:ascii="Trebuchet MS" w:eastAsia="Times New Roman" w:hAnsi="Trebuchet MS" w:cs="Arial"/>
          <w:color w:val="000000" w:themeColor="text1"/>
          <w:sz w:val="24"/>
          <w:szCs w:val="24"/>
          <w:lang w:val="en"/>
        </w:rPr>
        <w:t>also met</w:t>
      </w:r>
      <w:r w:rsidR="007C14D6" w:rsidRPr="00CE2C95">
        <w:rPr>
          <w:rFonts w:ascii="Trebuchet MS" w:eastAsia="Times New Roman" w:hAnsi="Trebuchet MS" w:cs="Arial"/>
          <w:color w:val="000000" w:themeColor="text1"/>
          <w:sz w:val="24"/>
          <w:szCs w:val="24"/>
          <w:lang w:val="en"/>
        </w:rPr>
        <w:t xml:space="preserve"> with area education, business and political leaders in a town hall-style format to discuss the state’s economic recovery. </w:t>
      </w:r>
      <w:r w:rsidR="00776731" w:rsidRPr="00CE2C95">
        <w:rPr>
          <w:rFonts w:ascii="Trebuchet MS" w:eastAsia="Times New Roman" w:hAnsi="Trebuchet MS" w:cs="Arial"/>
          <w:color w:val="000000" w:themeColor="text1"/>
          <w:sz w:val="24"/>
          <w:szCs w:val="24"/>
          <w:lang w:val="en"/>
        </w:rPr>
        <w:t xml:space="preserve">Scott maintains that his </w:t>
      </w:r>
      <w:r w:rsidR="003B3A98" w:rsidRPr="00CE2C95">
        <w:rPr>
          <w:rFonts w:ascii="Trebuchet MS" w:eastAsia="Times New Roman" w:hAnsi="Trebuchet MS" w:cs="Arial"/>
          <w:color w:val="000000" w:themeColor="text1"/>
          <w:sz w:val="24"/>
          <w:szCs w:val="24"/>
          <w:lang w:val="en"/>
        </w:rPr>
        <w:t>7</w:t>
      </w:r>
      <w:r w:rsidR="00AB1044">
        <w:rPr>
          <w:rFonts w:ascii="Trebuchet MS" w:eastAsia="Times New Roman" w:hAnsi="Trebuchet MS" w:cs="Arial"/>
          <w:color w:val="000000" w:themeColor="text1"/>
          <w:sz w:val="24"/>
          <w:szCs w:val="24"/>
          <w:lang w:val="en"/>
        </w:rPr>
        <w:t>-</w:t>
      </w:r>
      <w:r w:rsidR="003B3A98" w:rsidRPr="00CE2C95">
        <w:rPr>
          <w:rFonts w:ascii="Trebuchet MS" w:eastAsia="Times New Roman" w:hAnsi="Trebuchet MS" w:cs="Arial"/>
          <w:color w:val="000000" w:themeColor="text1"/>
          <w:sz w:val="24"/>
          <w:szCs w:val="24"/>
          <w:lang w:val="en"/>
        </w:rPr>
        <w:t xml:space="preserve">step </w:t>
      </w:r>
      <w:r w:rsidR="00776731" w:rsidRPr="00CE2C95">
        <w:rPr>
          <w:rFonts w:ascii="Trebuchet MS" w:eastAsia="Times New Roman" w:hAnsi="Trebuchet MS" w:cs="Arial"/>
          <w:color w:val="000000" w:themeColor="text1"/>
          <w:sz w:val="24"/>
          <w:szCs w:val="24"/>
          <w:lang w:val="en"/>
        </w:rPr>
        <w:t xml:space="preserve">business </w:t>
      </w:r>
      <w:r w:rsidR="003B3A98" w:rsidRPr="00CE2C95">
        <w:rPr>
          <w:rFonts w:ascii="Trebuchet MS" w:eastAsia="Times New Roman" w:hAnsi="Trebuchet MS" w:cs="Arial"/>
          <w:color w:val="000000" w:themeColor="text1"/>
          <w:sz w:val="24"/>
          <w:szCs w:val="24"/>
          <w:lang w:val="en"/>
        </w:rPr>
        <w:t>plan</w:t>
      </w:r>
      <w:r w:rsidR="00776731" w:rsidRPr="00CE2C95">
        <w:rPr>
          <w:rFonts w:ascii="Trebuchet MS" w:eastAsia="Times New Roman" w:hAnsi="Trebuchet MS" w:cs="Arial"/>
          <w:color w:val="000000" w:themeColor="text1"/>
          <w:sz w:val="24"/>
          <w:szCs w:val="24"/>
          <w:lang w:val="en"/>
        </w:rPr>
        <w:t xml:space="preserve"> to invigorate the State’s economy includes teaming up </w:t>
      </w:r>
      <w:r w:rsidR="003B3A98" w:rsidRPr="00CE2C95">
        <w:rPr>
          <w:rFonts w:ascii="Trebuchet MS" w:eastAsia="Times New Roman" w:hAnsi="Trebuchet MS" w:cs="Arial"/>
          <w:color w:val="000000" w:themeColor="text1"/>
          <w:sz w:val="24"/>
          <w:szCs w:val="24"/>
          <w:lang w:val="en"/>
        </w:rPr>
        <w:t xml:space="preserve">universities more with </w:t>
      </w:r>
      <w:r w:rsidR="00776731" w:rsidRPr="00CE2C95">
        <w:rPr>
          <w:rFonts w:ascii="Trebuchet MS" w:eastAsia="Times New Roman" w:hAnsi="Trebuchet MS" w:cs="Arial"/>
          <w:color w:val="000000" w:themeColor="text1"/>
          <w:sz w:val="24"/>
          <w:szCs w:val="24"/>
          <w:lang w:val="en"/>
        </w:rPr>
        <w:t xml:space="preserve">the </w:t>
      </w:r>
      <w:r w:rsidR="003B3A98" w:rsidRPr="00CE2C95">
        <w:rPr>
          <w:rFonts w:ascii="Trebuchet MS" w:eastAsia="Times New Roman" w:hAnsi="Trebuchet MS" w:cs="Arial"/>
          <w:color w:val="000000" w:themeColor="text1"/>
          <w:sz w:val="24"/>
          <w:szCs w:val="24"/>
          <w:lang w:val="en"/>
        </w:rPr>
        <w:t>private sector</w:t>
      </w:r>
      <w:r w:rsidR="00BF110C" w:rsidRPr="00CE2C95">
        <w:rPr>
          <w:rFonts w:ascii="Trebuchet MS" w:eastAsia="Times New Roman" w:hAnsi="Trebuchet MS" w:cs="Arial"/>
          <w:color w:val="000000" w:themeColor="text1"/>
          <w:sz w:val="24"/>
          <w:szCs w:val="24"/>
          <w:lang w:val="en"/>
        </w:rPr>
        <w:t>.</w:t>
      </w:r>
      <w:r w:rsidR="009E1142" w:rsidRPr="009E1142">
        <w:rPr>
          <w:rFonts w:ascii="Trebuchet MS" w:eastAsia="Times New Roman" w:hAnsi="Trebuchet MS" w:cs="Arial"/>
          <w:color w:val="000000" w:themeColor="text1"/>
          <w:sz w:val="24"/>
          <w:szCs w:val="24"/>
          <w:lang w:val="en"/>
        </w:rPr>
        <w:t xml:space="preserve"> </w:t>
      </w:r>
      <w:r w:rsidR="009E1142" w:rsidRPr="00CE2C95">
        <w:rPr>
          <w:rFonts w:ascii="Trebuchet MS" w:eastAsia="Times New Roman" w:hAnsi="Trebuchet MS" w:cs="Arial"/>
          <w:color w:val="000000" w:themeColor="text1"/>
          <w:sz w:val="24"/>
          <w:szCs w:val="24"/>
          <w:lang w:val="en"/>
        </w:rPr>
        <w:t>Scott is determined to keep his campaign pledge of creating 700 jobs in 7 years.</w:t>
      </w:r>
    </w:p>
    <w:p w:rsidR="00776731" w:rsidRPr="00CE2C95" w:rsidRDefault="00776731" w:rsidP="00C3717A">
      <w:pPr>
        <w:spacing w:after="0" w:line="240" w:lineRule="auto"/>
        <w:rPr>
          <w:rFonts w:ascii="Trebuchet MS" w:eastAsia="Times New Roman" w:hAnsi="Trebuchet MS" w:cs="Arial"/>
          <w:color w:val="000000" w:themeColor="text1"/>
          <w:sz w:val="24"/>
          <w:szCs w:val="24"/>
          <w:lang w:val="en"/>
        </w:rPr>
      </w:pPr>
    </w:p>
    <w:p w:rsidR="00CE2C95" w:rsidRPr="00CE2C95" w:rsidRDefault="00CE2C95" w:rsidP="00CE2C95">
      <w:pPr>
        <w:spacing w:after="0" w:line="240" w:lineRule="auto"/>
        <w:rPr>
          <w:rFonts w:ascii="Trebuchet MS" w:eastAsia="Times New Roman" w:hAnsi="Trebuchet MS" w:cs="Arial"/>
          <w:color w:val="000000" w:themeColor="text1"/>
          <w:sz w:val="24"/>
          <w:szCs w:val="24"/>
          <w:lang w:val="en"/>
        </w:rPr>
      </w:pPr>
      <w:r w:rsidRPr="00CE2C95">
        <w:rPr>
          <w:rFonts w:ascii="Trebuchet MS" w:eastAsia="Times New Roman" w:hAnsi="Trebuchet MS" w:cs="Arial"/>
          <w:color w:val="000000" w:themeColor="text1"/>
          <w:sz w:val="24"/>
          <w:szCs w:val="24"/>
          <w:lang w:val="en"/>
        </w:rPr>
        <w:t xml:space="preserve">The governor’s advocacy for entrepreneurship echoes a central theme of USF President Judy </w:t>
      </w:r>
      <w:proofErr w:type="spellStart"/>
      <w:r w:rsidRPr="00CE2C95">
        <w:rPr>
          <w:rFonts w:ascii="Trebuchet MS" w:eastAsia="Times New Roman" w:hAnsi="Trebuchet MS" w:cs="Arial"/>
          <w:color w:val="000000" w:themeColor="text1"/>
          <w:sz w:val="24"/>
          <w:szCs w:val="24"/>
          <w:lang w:val="en"/>
        </w:rPr>
        <w:t>Genshaft’s</w:t>
      </w:r>
      <w:proofErr w:type="spellEnd"/>
      <w:r w:rsidRPr="00CE2C95">
        <w:rPr>
          <w:rFonts w:ascii="Trebuchet MS" w:eastAsia="Times New Roman" w:hAnsi="Trebuchet MS" w:cs="Arial"/>
          <w:color w:val="000000" w:themeColor="text1"/>
          <w:sz w:val="24"/>
          <w:szCs w:val="24"/>
          <w:lang w:val="en"/>
        </w:rPr>
        <w:t xml:space="preserve"> decade-long administration: research universities are key economic engines and harbor the expertise, innovation and creativity to create new industries.</w:t>
      </w:r>
    </w:p>
    <w:p w:rsidR="00CE2C95" w:rsidRPr="00CE2C95" w:rsidRDefault="00CE2C95" w:rsidP="00CE2C95">
      <w:pPr>
        <w:spacing w:after="0" w:line="240" w:lineRule="auto"/>
        <w:rPr>
          <w:rFonts w:ascii="Trebuchet MS" w:eastAsia="Times New Roman" w:hAnsi="Trebuchet MS" w:cs="Arial"/>
          <w:color w:val="000000" w:themeColor="text1"/>
          <w:sz w:val="24"/>
          <w:szCs w:val="24"/>
          <w:lang w:val="en"/>
        </w:rPr>
      </w:pPr>
    </w:p>
    <w:p w:rsidR="00776731" w:rsidRPr="00CE2C95" w:rsidRDefault="00CE2C95" w:rsidP="00CE2C95">
      <w:pPr>
        <w:spacing w:after="0" w:line="240" w:lineRule="auto"/>
        <w:rPr>
          <w:rFonts w:ascii="Trebuchet MS" w:eastAsia="Times New Roman" w:hAnsi="Trebuchet MS" w:cs="Arial"/>
          <w:color w:val="000000" w:themeColor="text1"/>
          <w:sz w:val="24"/>
          <w:szCs w:val="24"/>
          <w:lang w:val="en"/>
        </w:rPr>
      </w:pPr>
      <w:r w:rsidRPr="00CE2C95">
        <w:rPr>
          <w:rFonts w:ascii="Trebuchet MS" w:eastAsia="Times New Roman" w:hAnsi="Trebuchet MS" w:cs="Arial"/>
          <w:color w:val="000000" w:themeColor="text1"/>
          <w:sz w:val="24"/>
          <w:szCs w:val="24"/>
          <w:lang w:val="en"/>
        </w:rPr>
        <w:t xml:space="preserve"> </w:t>
      </w:r>
      <w:r w:rsidR="00776731" w:rsidRPr="00CE2C95">
        <w:rPr>
          <w:rFonts w:ascii="Trebuchet MS" w:eastAsia="Times New Roman" w:hAnsi="Trebuchet MS" w:cs="Arial"/>
          <w:color w:val="000000" w:themeColor="text1"/>
          <w:sz w:val="24"/>
          <w:szCs w:val="24"/>
          <w:lang w:val="en"/>
        </w:rPr>
        <w:t xml:space="preserve">“USF works as an economic engine for work sites producing new jobs and companies, President Judy </w:t>
      </w:r>
      <w:proofErr w:type="spellStart"/>
      <w:r w:rsidR="00776731" w:rsidRPr="00CE2C95">
        <w:rPr>
          <w:rFonts w:ascii="Trebuchet MS" w:eastAsia="Times New Roman" w:hAnsi="Trebuchet MS" w:cs="Arial"/>
          <w:color w:val="000000" w:themeColor="text1"/>
          <w:sz w:val="24"/>
          <w:szCs w:val="24"/>
          <w:lang w:val="en"/>
        </w:rPr>
        <w:t>Genshaft</w:t>
      </w:r>
      <w:proofErr w:type="spellEnd"/>
      <w:r w:rsidR="00776731" w:rsidRPr="00CE2C95">
        <w:rPr>
          <w:rFonts w:ascii="Trebuchet MS" w:eastAsia="Times New Roman" w:hAnsi="Trebuchet MS" w:cs="Arial"/>
          <w:color w:val="000000" w:themeColor="text1"/>
          <w:sz w:val="24"/>
          <w:szCs w:val="24"/>
          <w:lang w:val="en"/>
        </w:rPr>
        <w:t xml:space="preserve"> said</w:t>
      </w:r>
      <w:r w:rsidR="00BF110C" w:rsidRPr="00CE2C95">
        <w:rPr>
          <w:rFonts w:ascii="Trebuchet MS" w:eastAsia="Times New Roman" w:hAnsi="Trebuchet MS" w:cs="Arial"/>
          <w:color w:val="000000" w:themeColor="text1"/>
          <w:sz w:val="24"/>
          <w:szCs w:val="24"/>
          <w:lang w:val="en"/>
        </w:rPr>
        <w:t>.</w:t>
      </w:r>
      <w:r w:rsidR="00776731" w:rsidRPr="00CE2C95">
        <w:rPr>
          <w:rFonts w:ascii="Trebuchet MS" w:eastAsia="Times New Roman" w:hAnsi="Trebuchet MS" w:cs="Arial"/>
          <w:color w:val="000000" w:themeColor="text1"/>
          <w:sz w:val="24"/>
          <w:szCs w:val="24"/>
          <w:lang w:val="en"/>
        </w:rPr>
        <w:t xml:space="preserve"> Many of the new technologies have already created jobs. “This is phenomenal,” she said.</w:t>
      </w:r>
    </w:p>
    <w:p w:rsidR="00C3717A" w:rsidRPr="00CE2C95" w:rsidRDefault="00C3717A" w:rsidP="00C3717A">
      <w:pPr>
        <w:spacing w:after="0" w:line="240" w:lineRule="auto"/>
        <w:rPr>
          <w:rFonts w:ascii="Trebuchet MS" w:eastAsia="Times New Roman" w:hAnsi="Trebuchet MS" w:cs="Arial"/>
          <w:color w:val="000000" w:themeColor="text1"/>
          <w:sz w:val="24"/>
          <w:szCs w:val="24"/>
          <w:lang w:val="en"/>
        </w:rPr>
      </w:pPr>
      <w:bookmarkStart w:id="0" w:name="_GoBack"/>
      <w:bookmarkEnd w:id="0"/>
    </w:p>
    <w:p w:rsidR="00C3717A" w:rsidRPr="00CE2C95" w:rsidRDefault="00D72556" w:rsidP="009E1142">
      <w:pPr>
        <w:spacing w:after="0" w:line="240" w:lineRule="auto"/>
        <w:rPr>
          <w:rFonts w:ascii="Trebuchet MS" w:hAnsi="Trebuchet MS"/>
          <w:color w:val="000000" w:themeColor="text1"/>
          <w:sz w:val="24"/>
          <w:szCs w:val="24"/>
        </w:rPr>
      </w:pPr>
      <w:r w:rsidRPr="00CE2C95">
        <w:rPr>
          <w:rFonts w:ascii="Trebuchet MS" w:eastAsia="Times New Roman" w:hAnsi="Trebuchet MS" w:cs="Arial"/>
          <w:color w:val="000000" w:themeColor="text1"/>
          <w:sz w:val="24"/>
          <w:szCs w:val="24"/>
          <w:lang w:val="en"/>
        </w:rPr>
        <w:t>Scott said he would focus on lowering regulatory barriers that may hinder new businesses coming to Florida, reduce the size of state government and aggressively position the state nationally and internationally as a good place to do business.</w:t>
      </w:r>
      <w:r w:rsidR="009E1142" w:rsidRPr="00CE2C95">
        <w:rPr>
          <w:rFonts w:ascii="Trebuchet MS" w:hAnsi="Trebuchet MS"/>
          <w:color w:val="000000" w:themeColor="text1"/>
          <w:sz w:val="24"/>
          <w:szCs w:val="24"/>
        </w:rPr>
        <w:t xml:space="preserve"> </w:t>
      </w:r>
    </w:p>
    <w:p w:rsidR="00C3717A" w:rsidRPr="00CE2C95" w:rsidRDefault="00C3717A" w:rsidP="00C3717A">
      <w:pPr>
        <w:spacing w:after="0"/>
        <w:rPr>
          <w:rFonts w:ascii="Trebuchet MS" w:hAnsi="Trebuchet MS"/>
          <w:color w:val="000000" w:themeColor="text1"/>
          <w:sz w:val="24"/>
          <w:szCs w:val="24"/>
        </w:rPr>
      </w:pPr>
    </w:p>
    <w:p w:rsidR="00C3717A" w:rsidRPr="00CE2C95" w:rsidRDefault="00C3717A">
      <w:pPr>
        <w:rPr>
          <w:rFonts w:ascii="Trebuchet MS" w:eastAsia="Times New Roman" w:hAnsi="Trebuchet MS" w:cs="Arial"/>
          <w:color w:val="000000" w:themeColor="text1"/>
          <w:sz w:val="24"/>
          <w:szCs w:val="24"/>
          <w:lang w:val="en"/>
        </w:rPr>
      </w:pPr>
      <w:r w:rsidRPr="00CE2C95">
        <w:rPr>
          <w:rFonts w:ascii="Trebuchet MS" w:eastAsia="Times New Roman" w:hAnsi="Trebuchet MS" w:cs="Arial"/>
          <w:color w:val="000000" w:themeColor="text1"/>
          <w:sz w:val="24"/>
          <w:szCs w:val="24"/>
          <w:lang w:val="en"/>
        </w:rPr>
        <w:br w:type="page"/>
      </w:r>
    </w:p>
    <w:p w:rsidR="00C3717A" w:rsidRPr="00CE2C95" w:rsidRDefault="00C3717A" w:rsidP="00C3717A">
      <w:pPr>
        <w:spacing w:after="0" w:line="240" w:lineRule="auto"/>
        <w:rPr>
          <w:rFonts w:ascii="Trebuchet MS" w:eastAsia="Times New Roman" w:hAnsi="Trebuchet MS" w:cs="Arial"/>
          <w:color w:val="000000" w:themeColor="text1"/>
          <w:sz w:val="24"/>
          <w:szCs w:val="24"/>
          <w:lang w:val="en"/>
        </w:rPr>
      </w:pPr>
    </w:p>
    <w:p w:rsidR="00C3717A" w:rsidRPr="00CE2C95" w:rsidRDefault="00C3717A">
      <w:pPr>
        <w:rPr>
          <w:rFonts w:ascii="Trebuchet MS" w:hAnsi="Trebuchet MS"/>
          <w:color w:val="000000" w:themeColor="text1"/>
          <w:sz w:val="24"/>
          <w:szCs w:val="24"/>
        </w:rPr>
      </w:pPr>
    </w:p>
    <w:p w:rsidR="00475AED" w:rsidRPr="00CE2C95" w:rsidRDefault="00475AED">
      <w:pPr>
        <w:rPr>
          <w:rFonts w:ascii="Trebuchet MS" w:hAnsi="Trebuchet MS"/>
          <w:color w:val="000000" w:themeColor="text1"/>
          <w:sz w:val="24"/>
          <w:szCs w:val="24"/>
        </w:rPr>
      </w:pPr>
    </w:p>
    <w:p w:rsidR="00475AED" w:rsidRPr="00CE2C95" w:rsidRDefault="00475AED">
      <w:pPr>
        <w:rPr>
          <w:rFonts w:ascii="Trebuchet MS" w:hAnsi="Trebuchet MS"/>
          <w:color w:val="000000" w:themeColor="text1"/>
          <w:sz w:val="24"/>
          <w:szCs w:val="24"/>
        </w:rPr>
      </w:pPr>
      <w:r w:rsidRPr="00CE2C95">
        <w:rPr>
          <w:rFonts w:ascii="Trebuchet MS" w:hAnsi="Trebuchet MS"/>
          <w:noProof/>
          <w:color w:val="000000" w:themeColor="text1"/>
          <w:sz w:val="24"/>
          <w:szCs w:val="24"/>
        </w:rPr>
        <w:drawing>
          <wp:anchor distT="0" distB="0" distL="114300" distR="114300" simplePos="0" relativeHeight="251661312" behindDoc="1" locked="0" layoutInCell="1" allowOverlap="1" wp14:anchorId="63ED2A81" wp14:editId="1C847ECB">
            <wp:simplePos x="0" y="0"/>
            <wp:positionH relativeFrom="column">
              <wp:posOffset>180975</wp:posOffset>
            </wp:positionH>
            <wp:positionV relativeFrom="paragraph">
              <wp:posOffset>56515</wp:posOffset>
            </wp:positionV>
            <wp:extent cx="1828800" cy="1371600"/>
            <wp:effectExtent l="0" t="0" r="0" b="0"/>
            <wp:wrapTight wrapText="bothSides">
              <wp:wrapPolygon edited="0">
                <wp:start x="0" y="0"/>
                <wp:lineTo x="0" y="21300"/>
                <wp:lineTo x="21375" y="21300"/>
                <wp:lineTo x="21375" y="0"/>
                <wp:lineTo x="0" y="0"/>
              </wp:wrapPolygon>
            </wp:wrapTight>
            <wp:docPr id="2" name="Picture 2" descr="P:\ENG-CERC\Solar\EDITORIAL\Editorial NOT SEJ\CERC_newsletter etc\Newsletter\2010 Winter\gov scott dec 2010\DSC01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CERC\Solar\EDITORIAL\Editorial NOT SEJ\CERC_newsletter etc\Newsletter\2010 Winter\gov scott dec 2010\DSC016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AED" w:rsidRPr="00CE2C95" w:rsidRDefault="004F5547">
      <w:pPr>
        <w:rPr>
          <w:rFonts w:ascii="Trebuchet MS" w:hAnsi="Trebuchet MS"/>
          <w:color w:val="000000" w:themeColor="text1"/>
          <w:sz w:val="24"/>
          <w:szCs w:val="24"/>
        </w:rPr>
      </w:pPr>
      <w:r w:rsidRPr="00CE2C95">
        <w:rPr>
          <w:rFonts w:ascii="Trebuchet MS" w:hAnsi="Trebuchet MS"/>
          <w:color w:val="000000" w:themeColor="text1"/>
          <w:sz w:val="24"/>
          <w:szCs w:val="24"/>
        </w:rPr>
        <w:t>Governor Rick Scott greets CERC graduate student Michael Celestin.</w:t>
      </w:r>
    </w:p>
    <w:p w:rsidR="004F5547" w:rsidRPr="00CE2C95" w:rsidRDefault="004F5547">
      <w:pPr>
        <w:rPr>
          <w:rFonts w:ascii="Trebuchet MS" w:hAnsi="Trebuchet MS"/>
          <w:color w:val="000000" w:themeColor="text1"/>
          <w:sz w:val="24"/>
          <w:szCs w:val="24"/>
        </w:rPr>
      </w:pPr>
    </w:p>
    <w:p w:rsidR="004F5547" w:rsidRPr="00CE2C95" w:rsidRDefault="004F5547">
      <w:pPr>
        <w:rPr>
          <w:rFonts w:ascii="Trebuchet MS" w:hAnsi="Trebuchet MS"/>
          <w:color w:val="000000" w:themeColor="text1"/>
          <w:sz w:val="24"/>
          <w:szCs w:val="24"/>
        </w:rPr>
      </w:pPr>
    </w:p>
    <w:p w:rsidR="004F5547" w:rsidRPr="00CE2C95" w:rsidRDefault="004F5547">
      <w:pPr>
        <w:rPr>
          <w:rFonts w:ascii="Trebuchet MS" w:hAnsi="Trebuchet MS"/>
          <w:color w:val="000000" w:themeColor="text1"/>
          <w:sz w:val="24"/>
          <w:szCs w:val="24"/>
        </w:rPr>
      </w:pPr>
    </w:p>
    <w:p w:rsidR="004F5547" w:rsidRPr="00CE2C95" w:rsidRDefault="004F5547">
      <w:pPr>
        <w:rPr>
          <w:rFonts w:ascii="Trebuchet MS" w:hAnsi="Trebuchet MS"/>
          <w:color w:val="000000" w:themeColor="text1"/>
          <w:sz w:val="24"/>
          <w:szCs w:val="24"/>
        </w:rPr>
      </w:pPr>
      <w:r w:rsidRPr="00CE2C95">
        <w:rPr>
          <w:rFonts w:ascii="Trebuchet MS" w:hAnsi="Trebuchet MS"/>
          <w:noProof/>
          <w:color w:val="000000" w:themeColor="text1"/>
          <w:sz w:val="24"/>
          <w:szCs w:val="24"/>
        </w:rPr>
        <w:drawing>
          <wp:anchor distT="0" distB="0" distL="114300" distR="114300" simplePos="0" relativeHeight="251664384" behindDoc="1" locked="0" layoutInCell="1" allowOverlap="1" wp14:anchorId="08024D1E" wp14:editId="5B5528D3">
            <wp:simplePos x="0" y="0"/>
            <wp:positionH relativeFrom="column">
              <wp:posOffset>180975</wp:posOffset>
            </wp:positionH>
            <wp:positionV relativeFrom="paragraph">
              <wp:posOffset>141605</wp:posOffset>
            </wp:positionV>
            <wp:extent cx="1910715" cy="1435100"/>
            <wp:effectExtent l="0" t="0" r="0" b="0"/>
            <wp:wrapTight wrapText="bothSides">
              <wp:wrapPolygon edited="0">
                <wp:start x="0" y="0"/>
                <wp:lineTo x="0" y="21218"/>
                <wp:lineTo x="21320" y="21218"/>
                <wp:lineTo x="21320" y="0"/>
                <wp:lineTo x="0" y="0"/>
              </wp:wrapPolygon>
            </wp:wrapTight>
            <wp:docPr id="6" name="Picture 6" descr="P:\ENG-CERC\Solar\EDITORIAL\Editorial NOT SEJ\CERC_newsletter etc\Newsletter\2010 Winter\gov scott dec 2010\events winter 2010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G-CERC\Solar\EDITORIAL\Editorial NOT SEJ\CERC_newsletter etc\Newsletter\2010 Winter\gov scott dec 2010\events winter 2010 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0715"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547" w:rsidRPr="00CE2C95" w:rsidRDefault="004F5547">
      <w:pPr>
        <w:rPr>
          <w:rFonts w:ascii="Trebuchet MS" w:hAnsi="Trebuchet MS"/>
          <w:color w:val="000000" w:themeColor="text1"/>
          <w:sz w:val="24"/>
          <w:szCs w:val="24"/>
        </w:rPr>
      </w:pPr>
      <w:r w:rsidRPr="00CE2C95">
        <w:rPr>
          <w:rFonts w:ascii="Trebuchet MS" w:hAnsi="Trebuchet MS"/>
          <w:color w:val="000000" w:themeColor="text1"/>
          <w:sz w:val="24"/>
          <w:szCs w:val="24"/>
        </w:rPr>
        <w:t>CERC graduate student Stephan Lee explains the solar photocatalytic disinfection and detoxification process.</w:t>
      </w:r>
    </w:p>
    <w:p w:rsidR="004F5547" w:rsidRPr="00CE2C95" w:rsidRDefault="004F5547">
      <w:pPr>
        <w:rPr>
          <w:rFonts w:ascii="Trebuchet MS" w:hAnsi="Trebuchet MS"/>
          <w:color w:val="000000" w:themeColor="text1"/>
          <w:sz w:val="24"/>
          <w:szCs w:val="24"/>
        </w:rPr>
      </w:pPr>
    </w:p>
    <w:p w:rsidR="004F5547" w:rsidRPr="00CE2C95" w:rsidRDefault="004F5547">
      <w:pPr>
        <w:rPr>
          <w:rFonts w:ascii="Trebuchet MS" w:hAnsi="Trebuchet MS"/>
          <w:color w:val="000000" w:themeColor="text1"/>
          <w:sz w:val="24"/>
          <w:szCs w:val="24"/>
        </w:rPr>
      </w:pPr>
    </w:p>
    <w:p w:rsidR="004F5547" w:rsidRPr="00CE2C95" w:rsidRDefault="004F5547">
      <w:pPr>
        <w:rPr>
          <w:rFonts w:ascii="Trebuchet MS" w:hAnsi="Trebuchet MS"/>
          <w:color w:val="000000" w:themeColor="text1"/>
          <w:sz w:val="24"/>
          <w:szCs w:val="24"/>
        </w:rPr>
      </w:pPr>
    </w:p>
    <w:p w:rsidR="00475AED" w:rsidRPr="00CE2C95" w:rsidRDefault="00475AED">
      <w:pPr>
        <w:rPr>
          <w:rFonts w:ascii="Trebuchet MS" w:hAnsi="Trebuchet MS"/>
          <w:color w:val="000000" w:themeColor="text1"/>
          <w:sz w:val="24"/>
          <w:szCs w:val="24"/>
        </w:rPr>
      </w:pPr>
    </w:p>
    <w:p w:rsidR="004F5547" w:rsidRPr="00CE2C95" w:rsidRDefault="004F5547">
      <w:pPr>
        <w:rPr>
          <w:rFonts w:ascii="Trebuchet MS" w:hAnsi="Trebuchet MS"/>
          <w:color w:val="000000" w:themeColor="text1"/>
          <w:sz w:val="24"/>
          <w:szCs w:val="24"/>
        </w:rPr>
      </w:pPr>
      <w:r w:rsidRPr="00CE2C95">
        <w:rPr>
          <w:rFonts w:ascii="Trebuchet MS" w:hAnsi="Trebuchet MS"/>
          <w:noProof/>
          <w:color w:val="000000" w:themeColor="text1"/>
          <w:sz w:val="24"/>
          <w:szCs w:val="24"/>
        </w:rPr>
        <w:drawing>
          <wp:anchor distT="0" distB="0" distL="114300" distR="114300" simplePos="0" relativeHeight="251660288" behindDoc="1" locked="0" layoutInCell="1" allowOverlap="1" wp14:anchorId="7BA3C9A7" wp14:editId="557BFA69">
            <wp:simplePos x="0" y="0"/>
            <wp:positionH relativeFrom="column">
              <wp:posOffset>180975</wp:posOffset>
            </wp:positionH>
            <wp:positionV relativeFrom="paragraph">
              <wp:posOffset>0</wp:posOffset>
            </wp:positionV>
            <wp:extent cx="1910715" cy="1435100"/>
            <wp:effectExtent l="0" t="0" r="0" b="0"/>
            <wp:wrapTight wrapText="bothSides">
              <wp:wrapPolygon edited="0">
                <wp:start x="0" y="0"/>
                <wp:lineTo x="0" y="21218"/>
                <wp:lineTo x="21320" y="21218"/>
                <wp:lineTo x="21320" y="0"/>
                <wp:lineTo x="0" y="0"/>
              </wp:wrapPolygon>
            </wp:wrapTight>
            <wp:docPr id="3" name="Picture 3" descr="P:\ENG-CERC\Solar\EDITORIAL\Editorial NOT SEJ\CERC_newsletter etc\Newsletter\2010 Winter\gov scott dec 2010\events winter 2010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CERC\Solar\EDITORIAL\Editorial NOT SEJ\CERC_newsletter etc\Newsletter\2010 Winter\gov scott dec 2010\events winter 2010 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0715"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547" w:rsidRPr="00CE2C95" w:rsidRDefault="004F5547">
      <w:pPr>
        <w:rPr>
          <w:rFonts w:ascii="Trebuchet MS" w:hAnsi="Trebuchet MS"/>
          <w:color w:val="000000" w:themeColor="text1"/>
          <w:sz w:val="24"/>
          <w:szCs w:val="24"/>
        </w:rPr>
      </w:pPr>
      <w:r w:rsidRPr="00CE2C95">
        <w:rPr>
          <w:rFonts w:ascii="Trebuchet MS" w:hAnsi="Trebuchet MS"/>
          <w:color w:val="000000" w:themeColor="text1"/>
          <w:sz w:val="24"/>
          <w:szCs w:val="24"/>
        </w:rPr>
        <w:t xml:space="preserve">CERC assistant director Dr. </w:t>
      </w:r>
      <w:proofErr w:type="spellStart"/>
      <w:r w:rsidRPr="00CE2C95">
        <w:rPr>
          <w:rFonts w:ascii="Trebuchet MS" w:hAnsi="Trebuchet MS"/>
          <w:color w:val="000000" w:themeColor="text1"/>
          <w:sz w:val="24"/>
          <w:szCs w:val="24"/>
        </w:rPr>
        <w:t>Subbu</w:t>
      </w:r>
      <w:proofErr w:type="spellEnd"/>
      <w:r w:rsidRPr="00CE2C95">
        <w:rPr>
          <w:rFonts w:ascii="Trebuchet MS" w:hAnsi="Trebuchet MS"/>
          <w:color w:val="000000" w:themeColor="text1"/>
          <w:sz w:val="24"/>
          <w:szCs w:val="24"/>
        </w:rPr>
        <w:t xml:space="preserve"> Krishnan explains </w:t>
      </w:r>
      <w:proofErr w:type="spellStart"/>
      <w:r w:rsidRPr="00CE2C95">
        <w:rPr>
          <w:rFonts w:ascii="Trebuchet MS" w:hAnsi="Trebuchet MS"/>
          <w:color w:val="000000" w:themeColor="text1"/>
          <w:sz w:val="24"/>
          <w:szCs w:val="24"/>
        </w:rPr>
        <w:t>rectenna</w:t>
      </w:r>
      <w:proofErr w:type="spellEnd"/>
      <w:r w:rsidRPr="00CE2C95">
        <w:rPr>
          <w:rFonts w:ascii="Trebuchet MS" w:hAnsi="Trebuchet MS"/>
          <w:color w:val="000000" w:themeColor="text1"/>
          <w:sz w:val="24"/>
          <w:szCs w:val="24"/>
        </w:rPr>
        <w:t xml:space="preserve"> solar energy harvesting to graduate student </w:t>
      </w:r>
      <w:proofErr w:type="spellStart"/>
      <w:r w:rsidRPr="00CE2C95">
        <w:rPr>
          <w:rFonts w:ascii="Trebuchet MS" w:hAnsi="Trebuchet MS"/>
          <w:color w:val="000000" w:themeColor="text1"/>
          <w:sz w:val="24"/>
          <w:szCs w:val="24"/>
        </w:rPr>
        <w:t>Saeb</w:t>
      </w:r>
      <w:proofErr w:type="spellEnd"/>
      <w:r w:rsidRPr="00CE2C95">
        <w:rPr>
          <w:rFonts w:ascii="Trebuchet MS" w:hAnsi="Trebuchet MS"/>
          <w:color w:val="000000" w:themeColor="text1"/>
          <w:sz w:val="24"/>
          <w:szCs w:val="24"/>
        </w:rPr>
        <w:t xml:space="preserve"> </w:t>
      </w:r>
      <w:proofErr w:type="spellStart"/>
      <w:r w:rsidRPr="00CE2C95">
        <w:rPr>
          <w:rFonts w:ascii="Trebuchet MS" w:hAnsi="Trebuchet MS"/>
          <w:color w:val="000000" w:themeColor="text1"/>
          <w:sz w:val="24"/>
          <w:szCs w:val="24"/>
        </w:rPr>
        <w:t>Bessarati</w:t>
      </w:r>
      <w:proofErr w:type="spellEnd"/>
      <w:r w:rsidRPr="00CE2C95">
        <w:rPr>
          <w:rFonts w:ascii="Trebuchet MS" w:hAnsi="Trebuchet MS"/>
          <w:color w:val="000000" w:themeColor="text1"/>
          <w:sz w:val="24"/>
          <w:szCs w:val="24"/>
        </w:rPr>
        <w:t>.</w:t>
      </w:r>
    </w:p>
    <w:p w:rsidR="00475AED" w:rsidRPr="00CE2C95" w:rsidRDefault="00475AED">
      <w:pPr>
        <w:rPr>
          <w:rFonts w:ascii="Trebuchet MS" w:hAnsi="Trebuchet MS"/>
          <w:color w:val="000000" w:themeColor="text1"/>
          <w:sz w:val="24"/>
          <w:szCs w:val="24"/>
        </w:rPr>
      </w:pPr>
      <w:r w:rsidRPr="00CE2C95">
        <w:rPr>
          <w:rFonts w:ascii="Trebuchet MS" w:hAnsi="Trebuchet MS"/>
          <w:color w:val="000000" w:themeColor="text1"/>
          <w:sz w:val="24"/>
          <w:szCs w:val="24"/>
        </w:rPr>
        <w:br w:type="page"/>
      </w:r>
    </w:p>
    <w:p w:rsidR="004F5547" w:rsidRPr="00CE2C95" w:rsidRDefault="003B3A98">
      <w:pPr>
        <w:rPr>
          <w:rFonts w:ascii="Trebuchet MS" w:hAnsi="Trebuchet MS"/>
          <w:color w:val="000000" w:themeColor="text1"/>
          <w:sz w:val="24"/>
          <w:szCs w:val="24"/>
        </w:rPr>
      </w:pPr>
      <w:r w:rsidRPr="00CE2C95">
        <w:rPr>
          <w:rFonts w:ascii="Trebuchet MS" w:hAnsi="Trebuchet MS"/>
          <w:noProof/>
          <w:color w:val="000000" w:themeColor="text1"/>
          <w:sz w:val="24"/>
          <w:szCs w:val="24"/>
        </w:rPr>
        <w:lastRenderedPageBreak/>
        <w:drawing>
          <wp:anchor distT="0" distB="0" distL="114300" distR="114300" simplePos="0" relativeHeight="251665408" behindDoc="1" locked="0" layoutInCell="1" allowOverlap="1" wp14:anchorId="278D7D09" wp14:editId="7A02949D">
            <wp:simplePos x="0" y="0"/>
            <wp:positionH relativeFrom="column">
              <wp:posOffset>0</wp:posOffset>
            </wp:positionH>
            <wp:positionV relativeFrom="paragraph">
              <wp:posOffset>0</wp:posOffset>
            </wp:positionV>
            <wp:extent cx="1910715" cy="1435100"/>
            <wp:effectExtent l="0" t="0" r="0" b="0"/>
            <wp:wrapTight wrapText="bothSides">
              <wp:wrapPolygon edited="0">
                <wp:start x="0" y="0"/>
                <wp:lineTo x="0" y="21218"/>
                <wp:lineTo x="21320" y="21218"/>
                <wp:lineTo x="21320" y="0"/>
                <wp:lineTo x="0" y="0"/>
              </wp:wrapPolygon>
            </wp:wrapTight>
            <wp:docPr id="7" name="Picture 7" descr="P:\ENG-CERC\Solar\EDITORIAL\Editorial NOT SEJ\CERC_newsletter etc\Newsletter\2010 Winter\gov scott dec 2010\events winter 2010 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NG-CERC\Solar\EDITORIAL\Editorial NOT SEJ\CERC_newsletter etc\Newsletter\2010 Winter\gov scott dec 2010\events winter 2010 0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0715"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AED" w:rsidRPr="00CE2C95" w:rsidRDefault="00475AED">
      <w:pPr>
        <w:rPr>
          <w:rFonts w:ascii="Trebuchet MS" w:hAnsi="Trebuchet MS"/>
          <w:color w:val="000000" w:themeColor="text1"/>
          <w:sz w:val="24"/>
          <w:szCs w:val="24"/>
        </w:rPr>
      </w:pPr>
    </w:p>
    <w:p w:rsidR="002959F0" w:rsidRPr="00CE2C95" w:rsidRDefault="003B3A98" w:rsidP="00C3717A">
      <w:pPr>
        <w:rPr>
          <w:rFonts w:ascii="Trebuchet MS" w:hAnsi="Trebuchet MS"/>
          <w:color w:val="000000" w:themeColor="text1"/>
          <w:sz w:val="24"/>
          <w:szCs w:val="24"/>
        </w:rPr>
      </w:pPr>
      <w:r w:rsidRPr="00CE2C95">
        <w:rPr>
          <w:rFonts w:ascii="Trebuchet MS" w:hAnsi="Trebuchet MS"/>
          <w:noProof/>
          <w:color w:val="000000" w:themeColor="text1"/>
          <w:sz w:val="24"/>
          <w:szCs w:val="24"/>
        </w:rPr>
        <w:drawing>
          <wp:anchor distT="0" distB="0" distL="114300" distR="114300" simplePos="0" relativeHeight="251658240" behindDoc="1" locked="0" layoutInCell="1" allowOverlap="1" wp14:anchorId="63F0E4A8" wp14:editId="2B80F3BF">
            <wp:simplePos x="0" y="0"/>
            <wp:positionH relativeFrom="column">
              <wp:posOffset>-2000885</wp:posOffset>
            </wp:positionH>
            <wp:positionV relativeFrom="paragraph">
              <wp:posOffset>1231900</wp:posOffset>
            </wp:positionV>
            <wp:extent cx="1901825" cy="1334770"/>
            <wp:effectExtent l="0" t="0" r="3175" b="0"/>
            <wp:wrapTight wrapText="bothSides">
              <wp:wrapPolygon edited="0">
                <wp:start x="0" y="0"/>
                <wp:lineTo x="0" y="21271"/>
                <wp:lineTo x="21420" y="21271"/>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1-20101210_R_Scott_Visits_USF_0063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825" cy="1334770"/>
                    </a:xfrm>
                    <a:prstGeom prst="rect">
                      <a:avLst/>
                    </a:prstGeom>
                  </pic:spPr>
                </pic:pic>
              </a:graphicData>
            </a:graphic>
            <wp14:sizeRelH relativeFrom="page">
              <wp14:pctWidth>0</wp14:pctWidth>
            </wp14:sizeRelH>
            <wp14:sizeRelV relativeFrom="page">
              <wp14:pctHeight>0</wp14:pctHeight>
            </wp14:sizeRelV>
          </wp:anchor>
        </w:drawing>
      </w:r>
      <w:r w:rsidRPr="00CE2C95">
        <w:rPr>
          <w:rFonts w:ascii="Trebuchet MS" w:hAnsi="Trebuchet MS"/>
          <w:color w:val="000000" w:themeColor="text1"/>
          <w:sz w:val="24"/>
          <w:szCs w:val="24"/>
        </w:rPr>
        <w:t xml:space="preserve">Governor Rick Scott </w:t>
      </w:r>
      <w:r w:rsidR="00CE2C95">
        <w:rPr>
          <w:rFonts w:ascii="Trebuchet MS" w:hAnsi="Trebuchet MS"/>
          <w:color w:val="000000" w:themeColor="text1"/>
          <w:sz w:val="24"/>
          <w:szCs w:val="24"/>
        </w:rPr>
        <w:t xml:space="preserve">was </w:t>
      </w:r>
      <w:r w:rsidRPr="00CE2C95">
        <w:rPr>
          <w:rFonts w:ascii="Trebuchet MS" w:hAnsi="Trebuchet MS"/>
          <w:color w:val="000000" w:themeColor="text1"/>
          <w:sz w:val="24"/>
          <w:szCs w:val="24"/>
        </w:rPr>
        <w:t>interviewed by regional media while touring the USF Research Park in December.</w:t>
      </w:r>
    </w:p>
    <w:p w:rsidR="003B3A98" w:rsidRPr="00CE2C95" w:rsidRDefault="003B3A98" w:rsidP="00C3717A">
      <w:pPr>
        <w:rPr>
          <w:rFonts w:ascii="Trebuchet MS" w:hAnsi="Trebuchet MS"/>
          <w:color w:val="000000" w:themeColor="text1"/>
          <w:sz w:val="24"/>
          <w:szCs w:val="24"/>
        </w:rPr>
      </w:pPr>
    </w:p>
    <w:p w:rsidR="003B3A98" w:rsidRPr="00CE2C95" w:rsidRDefault="003B3A98" w:rsidP="00C3717A">
      <w:pPr>
        <w:rPr>
          <w:rFonts w:ascii="Trebuchet MS" w:hAnsi="Trebuchet MS"/>
          <w:color w:val="000000" w:themeColor="text1"/>
          <w:sz w:val="24"/>
          <w:szCs w:val="24"/>
        </w:rPr>
      </w:pPr>
    </w:p>
    <w:p w:rsidR="003B3A98" w:rsidRPr="00CE2C95" w:rsidRDefault="003B3A98" w:rsidP="00C3717A">
      <w:pPr>
        <w:rPr>
          <w:rFonts w:ascii="Trebuchet MS" w:hAnsi="Trebuchet MS"/>
          <w:color w:val="000000" w:themeColor="text1"/>
          <w:sz w:val="24"/>
          <w:szCs w:val="24"/>
        </w:rPr>
      </w:pPr>
    </w:p>
    <w:p w:rsidR="003B3A98" w:rsidRPr="00CE2C95" w:rsidRDefault="003B3A98" w:rsidP="00C3717A">
      <w:pPr>
        <w:rPr>
          <w:rFonts w:ascii="Trebuchet MS" w:hAnsi="Trebuchet MS"/>
          <w:color w:val="000000" w:themeColor="text1"/>
          <w:sz w:val="24"/>
          <w:szCs w:val="24"/>
        </w:rPr>
      </w:pPr>
      <w:r w:rsidRPr="00CE2C95">
        <w:rPr>
          <w:rFonts w:ascii="Trebuchet MS" w:hAnsi="Trebuchet MS"/>
          <w:color w:val="000000" w:themeColor="text1"/>
          <w:sz w:val="24"/>
          <w:szCs w:val="24"/>
        </w:rPr>
        <w:t xml:space="preserve">Governor Rick Scott and USF President Judy </w:t>
      </w:r>
      <w:proofErr w:type="spellStart"/>
      <w:r w:rsidRPr="00CE2C95">
        <w:rPr>
          <w:rFonts w:ascii="Trebuchet MS" w:hAnsi="Trebuchet MS"/>
          <w:color w:val="000000" w:themeColor="text1"/>
          <w:sz w:val="24"/>
          <w:szCs w:val="24"/>
        </w:rPr>
        <w:t>Genshaft</w:t>
      </w:r>
      <w:proofErr w:type="spellEnd"/>
      <w:r w:rsidRPr="00CE2C95">
        <w:rPr>
          <w:rFonts w:ascii="Trebuchet MS" w:hAnsi="Trebuchet MS"/>
          <w:color w:val="000000" w:themeColor="text1"/>
          <w:sz w:val="24"/>
          <w:szCs w:val="24"/>
        </w:rPr>
        <w:t xml:space="preserve"> discussed </w:t>
      </w:r>
      <w:r w:rsidR="00CE2C95" w:rsidRPr="00CE2C95">
        <w:rPr>
          <w:rFonts w:ascii="Trebuchet MS" w:eastAsia="Times New Roman" w:hAnsi="Trebuchet MS" w:cs="Arial"/>
          <w:color w:val="000000" w:themeColor="text1"/>
          <w:sz w:val="24"/>
          <w:szCs w:val="24"/>
          <w:lang w:val="en"/>
        </w:rPr>
        <w:t>teaming up universities with the private sector.</w:t>
      </w:r>
    </w:p>
    <w:p w:rsidR="003B3A98" w:rsidRPr="00CE2C95" w:rsidRDefault="003B3A98" w:rsidP="00C3717A">
      <w:pPr>
        <w:rPr>
          <w:rFonts w:ascii="Trebuchet MS" w:hAnsi="Trebuchet MS"/>
          <w:color w:val="000000" w:themeColor="text1"/>
          <w:sz w:val="24"/>
          <w:szCs w:val="24"/>
        </w:rPr>
      </w:pPr>
    </w:p>
    <w:p w:rsidR="003B3A98" w:rsidRPr="00CE2C95" w:rsidRDefault="003B3A98" w:rsidP="00C3717A">
      <w:pPr>
        <w:rPr>
          <w:rFonts w:ascii="Trebuchet MS" w:hAnsi="Trebuchet MS"/>
          <w:color w:val="000000" w:themeColor="text1"/>
          <w:sz w:val="24"/>
          <w:szCs w:val="24"/>
        </w:rPr>
      </w:pPr>
    </w:p>
    <w:p w:rsidR="003B3A98" w:rsidRPr="00CE2C95" w:rsidRDefault="003B3A98" w:rsidP="00C3717A">
      <w:pPr>
        <w:rPr>
          <w:rFonts w:ascii="Trebuchet MS" w:hAnsi="Trebuchet MS"/>
          <w:color w:val="000000" w:themeColor="text1"/>
          <w:sz w:val="24"/>
          <w:szCs w:val="24"/>
        </w:rPr>
      </w:pPr>
      <w:r w:rsidRPr="00CE2C95">
        <w:rPr>
          <w:rFonts w:ascii="Trebuchet MS" w:hAnsi="Trebuchet MS"/>
          <w:noProof/>
          <w:color w:val="000000" w:themeColor="text1"/>
          <w:sz w:val="24"/>
          <w:szCs w:val="24"/>
        </w:rPr>
        <w:drawing>
          <wp:anchor distT="0" distB="0" distL="114300" distR="114300" simplePos="0" relativeHeight="251662336" behindDoc="1" locked="0" layoutInCell="1" allowOverlap="1" wp14:anchorId="57DAC100" wp14:editId="7E2B11CF">
            <wp:simplePos x="0" y="0"/>
            <wp:positionH relativeFrom="column">
              <wp:posOffset>0</wp:posOffset>
            </wp:positionH>
            <wp:positionV relativeFrom="paragraph">
              <wp:posOffset>120650</wp:posOffset>
            </wp:positionV>
            <wp:extent cx="1910715" cy="1435100"/>
            <wp:effectExtent l="0" t="0" r="0" b="0"/>
            <wp:wrapTight wrapText="bothSides">
              <wp:wrapPolygon edited="0">
                <wp:start x="0" y="0"/>
                <wp:lineTo x="0" y="21218"/>
                <wp:lineTo x="21320" y="21218"/>
                <wp:lineTo x="21320" y="0"/>
                <wp:lineTo x="0" y="0"/>
              </wp:wrapPolygon>
            </wp:wrapTight>
            <wp:docPr id="5" name="Picture 5" descr="P:\ENG-CERC\Solar\EDITORIAL\Editorial NOT SEJ\CERC_newsletter etc\Newsletter\2010 Winter\gov scott dec 2010\events winter 2010 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G-CERC\Solar\EDITORIAL\Editorial NOT SEJ\CERC_newsletter etc\Newsletter\2010 Winter\gov scott dec 2010\events winter 2010 0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0715"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A98" w:rsidRPr="00CE2C95" w:rsidRDefault="003B3A98" w:rsidP="00C3717A">
      <w:pPr>
        <w:rPr>
          <w:rFonts w:ascii="Trebuchet MS" w:hAnsi="Trebuchet MS"/>
          <w:color w:val="000000" w:themeColor="text1"/>
          <w:sz w:val="24"/>
          <w:szCs w:val="24"/>
        </w:rPr>
      </w:pPr>
      <w:r w:rsidRPr="00CE2C95">
        <w:rPr>
          <w:rFonts w:ascii="Trebuchet MS" w:hAnsi="Trebuchet MS"/>
          <w:color w:val="000000" w:themeColor="text1"/>
          <w:sz w:val="24"/>
          <w:szCs w:val="24"/>
        </w:rPr>
        <w:t xml:space="preserve">Governor </w:t>
      </w:r>
      <w:r w:rsidR="000912CD" w:rsidRPr="00CE2C95">
        <w:rPr>
          <w:rFonts w:ascii="Trebuchet MS" w:hAnsi="Trebuchet MS"/>
          <w:color w:val="000000" w:themeColor="text1"/>
          <w:sz w:val="24"/>
          <w:szCs w:val="24"/>
        </w:rPr>
        <w:t>R</w:t>
      </w:r>
      <w:r w:rsidRPr="00CE2C95">
        <w:rPr>
          <w:rFonts w:ascii="Trebuchet MS" w:hAnsi="Trebuchet MS"/>
          <w:color w:val="000000" w:themeColor="text1"/>
          <w:sz w:val="24"/>
          <w:szCs w:val="24"/>
        </w:rPr>
        <w:t xml:space="preserve">ick </w:t>
      </w:r>
      <w:r w:rsidR="000912CD" w:rsidRPr="00CE2C95">
        <w:rPr>
          <w:rFonts w:ascii="Trebuchet MS" w:hAnsi="Trebuchet MS"/>
          <w:color w:val="000000" w:themeColor="text1"/>
          <w:sz w:val="24"/>
          <w:szCs w:val="24"/>
        </w:rPr>
        <w:t>S</w:t>
      </w:r>
      <w:r w:rsidRPr="00CE2C95">
        <w:rPr>
          <w:rFonts w:ascii="Trebuchet MS" w:hAnsi="Trebuchet MS"/>
          <w:color w:val="000000" w:themeColor="text1"/>
          <w:sz w:val="24"/>
          <w:szCs w:val="24"/>
        </w:rPr>
        <w:t xml:space="preserve">cott </w:t>
      </w:r>
      <w:r w:rsidR="000912CD" w:rsidRPr="00CE2C95">
        <w:rPr>
          <w:rFonts w:ascii="Trebuchet MS" w:hAnsi="Trebuchet MS"/>
          <w:color w:val="000000" w:themeColor="text1"/>
          <w:sz w:val="24"/>
          <w:szCs w:val="24"/>
        </w:rPr>
        <w:t xml:space="preserve">emphasizes a point during </w:t>
      </w:r>
      <w:r w:rsidR="00CE2C95">
        <w:rPr>
          <w:rFonts w:ascii="Trebuchet MS" w:hAnsi="Trebuchet MS"/>
          <w:color w:val="000000" w:themeColor="text1"/>
          <w:sz w:val="24"/>
          <w:szCs w:val="24"/>
        </w:rPr>
        <w:t xml:space="preserve">the </w:t>
      </w:r>
      <w:r w:rsidR="000912CD" w:rsidRPr="00CE2C95">
        <w:rPr>
          <w:rFonts w:ascii="Trebuchet MS" w:hAnsi="Trebuchet MS"/>
          <w:color w:val="000000" w:themeColor="text1"/>
          <w:sz w:val="24"/>
          <w:szCs w:val="24"/>
        </w:rPr>
        <w:t>press conference at USF.  CERC co-director Yogi Goswami looks on (back row, center)</w:t>
      </w:r>
      <w:r w:rsidRPr="00CE2C95">
        <w:rPr>
          <w:rFonts w:ascii="Trebuchet MS" w:hAnsi="Trebuchet MS"/>
          <w:color w:val="000000" w:themeColor="text1"/>
          <w:sz w:val="24"/>
          <w:szCs w:val="24"/>
        </w:rPr>
        <w:t>.</w:t>
      </w:r>
    </w:p>
    <w:sectPr w:rsidR="003B3A98" w:rsidRPr="00CE2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F0"/>
    <w:rsid w:val="000912CD"/>
    <w:rsid w:val="001B5AB8"/>
    <w:rsid w:val="002959F0"/>
    <w:rsid w:val="00341284"/>
    <w:rsid w:val="00385C06"/>
    <w:rsid w:val="003B3A98"/>
    <w:rsid w:val="00475AED"/>
    <w:rsid w:val="004F5547"/>
    <w:rsid w:val="005C7CB2"/>
    <w:rsid w:val="00603299"/>
    <w:rsid w:val="00776731"/>
    <w:rsid w:val="007C14D6"/>
    <w:rsid w:val="009E1142"/>
    <w:rsid w:val="009F1C26"/>
    <w:rsid w:val="00AB1044"/>
    <w:rsid w:val="00BF110C"/>
    <w:rsid w:val="00C27816"/>
    <w:rsid w:val="00C3717A"/>
    <w:rsid w:val="00CE2C95"/>
    <w:rsid w:val="00D7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04205">
      <w:bodyDiv w:val="1"/>
      <w:marLeft w:val="0"/>
      <w:marRight w:val="0"/>
      <w:marTop w:val="0"/>
      <w:marBottom w:val="0"/>
      <w:divBdr>
        <w:top w:val="none" w:sz="0" w:space="0" w:color="auto"/>
        <w:left w:val="none" w:sz="0" w:space="0" w:color="auto"/>
        <w:bottom w:val="none" w:sz="0" w:space="0" w:color="auto"/>
        <w:right w:val="none" w:sz="0" w:space="0" w:color="auto"/>
      </w:divBdr>
      <w:divsChild>
        <w:div w:id="406264284">
          <w:marLeft w:val="0"/>
          <w:marRight w:val="0"/>
          <w:marTop w:val="0"/>
          <w:marBottom w:val="0"/>
          <w:divBdr>
            <w:top w:val="none" w:sz="0" w:space="0" w:color="auto"/>
            <w:left w:val="none" w:sz="0" w:space="0" w:color="auto"/>
            <w:bottom w:val="none" w:sz="0" w:space="0" w:color="auto"/>
            <w:right w:val="none" w:sz="0" w:space="0" w:color="auto"/>
          </w:divBdr>
          <w:divsChild>
            <w:div w:id="469519349">
              <w:marLeft w:val="0"/>
              <w:marRight w:val="0"/>
              <w:marTop w:val="0"/>
              <w:marBottom w:val="300"/>
              <w:divBdr>
                <w:top w:val="none" w:sz="0" w:space="0" w:color="auto"/>
                <w:left w:val="none" w:sz="0" w:space="0" w:color="auto"/>
                <w:bottom w:val="none" w:sz="0" w:space="0" w:color="auto"/>
                <w:right w:val="none" w:sz="0" w:space="0" w:color="auto"/>
              </w:divBdr>
              <w:divsChild>
                <w:div w:id="1982344900">
                  <w:marLeft w:val="0"/>
                  <w:marRight w:val="0"/>
                  <w:marTop w:val="300"/>
                  <w:marBottom w:val="0"/>
                  <w:divBdr>
                    <w:top w:val="none" w:sz="0" w:space="0" w:color="auto"/>
                    <w:left w:val="none" w:sz="0" w:space="0" w:color="auto"/>
                    <w:bottom w:val="none" w:sz="0" w:space="0" w:color="auto"/>
                    <w:right w:val="none" w:sz="0" w:space="0" w:color="auto"/>
                  </w:divBdr>
                  <w:divsChild>
                    <w:div w:id="712966861">
                      <w:marLeft w:val="0"/>
                      <w:marRight w:val="0"/>
                      <w:marTop w:val="0"/>
                      <w:marBottom w:val="0"/>
                      <w:divBdr>
                        <w:top w:val="none" w:sz="0" w:space="0" w:color="auto"/>
                        <w:left w:val="none" w:sz="0" w:space="0" w:color="auto"/>
                        <w:bottom w:val="none" w:sz="0" w:space="0" w:color="auto"/>
                        <w:right w:val="none" w:sz="0" w:space="0" w:color="auto"/>
                      </w:divBdr>
                      <w:divsChild>
                        <w:div w:id="267583599">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059677">
      <w:bodyDiv w:val="1"/>
      <w:marLeft w:val="0"/>
      <w:marRight w:val="0"/>
      <w:marTop w:val="0"/>
      <w:marBottom w:val="0"/>
      <w:divBdr>
        <w:top w:val="none" w:sz="0" w:space="0" w:color="auto"/>
        <w:left w:val="none" w:sz="0" w:space="0" w:color="auto"/>
        <w:bottom w:val="none" w:sz="0" w:space="0" w:color="auto"/>
        <w:right w:val="none" w:sz="0" w:space="0" w:color="auto"/>
      </w:divBdr>
      <w:divsChild>
        <w:div w:id="2113475314">
          <w:marLeft w:val="0"/>
          <w:marRight w:val="0"/>
          <w:marTop w:val="0"/>
          <w:marBottom w:val="0"/>
          <w:divBdr>
            <w:top w:val="none" w:sz="0" w:space="0" w:color="auto"/>
            <w:left w:val="none" w:sz="0" w:space="0" w:color="auto"/>
            <w:bottom w:val="none" w:sz="0" w:space="0" w:color="auto"/>
            <w:right w:val="none" w:sz="0" w:space="0" w:color="auto"/>
          </w:divBdr>
          <w:divsChild>
            <w:div w:id="414132981">
              <w:marLeft w:val="0"/>
              <w:marRight w:val="0"/>
              <w:marTop w:val="0"/>
              <w:marBottom w:val="300"/>
              <w:divBdr>
                <w:top w:val="none" w:sz="0" w:space="0" w:color="auto"/>
                <w:left w:val="none" w:sz="0" w:space="0" w:color="auto"/>
                <w:bottom w:val="none" w:sz="0" w:space="0" w:color="auto"/>
                <w:right w:val="none" w:sz="0" w:space="0" w:color="auto"/>
              </w:divBdr>
              <w:divsChild>
                <w:div w:id="513690683">
                  <w:marLeft w:val="0"/>
                  <w:marRight w:val="0"/>
                  <w:marTop w:val="300"/>
                  <w:marBottom w:val="0"/>
                  <w:divBdr>
                    <w:top w:val="none" w:sz="0" w:space="0" w:color="auto"/>
                    <w:left w:val="none" w:sz="0" w:space="0" w:color="auto"/>
                    <w:bottom w:val="none" w:sz="0" w:space="0" w:color="auto"/>
                    <w:right w:val="none" w:sz="0" w:space="0" w:color="auto"/>
                  </w:divBdr>
                  <w:divsChild>
                    <w:div w:id="611934489">
                      <w:marLeft w:val="0"/>
                      <w:marRight w:val="0"/>
                      <w:marTop w:val="0"/>
                      <w:marBottom w:val="0"/>
                      <w:divBdr>
                        <w:top w:val="none" w:sz="0" w:space="0" w:color="auto"/>
                        <w:left w:val="none" w:sz="0" w:space="0" w:color="auto"/>
                        <w:bottom w:val="none" w:sz="0" w:space="0" w:color="auto"/>
                        <w:right w:val="none" w:sz="0" w:space="0" w:color="auto"/>
                      </w:divBdr>
                      <w:divsChild>
                        <w:div w:id="1372608375">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774818">
      <w:bodyDiv w:val="1"/>
      <w:marLeft w:val="0"/>
      <w:marRight w:val="0"/>
      <w:marTop w:val="0"/>
      <w:marBottom w:val="0"/>
      <w:divBdr>
        <w:top w:val="none" w:sz="0" w:space="0" w:color="auto"/>
        <w:left w:val="none" w:sz="0" w:space="0" w:color="auto"/>
        <w:bottom w:val="none" w:sz="0" w:space="0" w:color="auto"/>
        <w:right w:val="none" w:sz="0" w:space="0" w:color="auto"/>
      </w:divBdr>
      <w:divsChild>
        <w:div w:id="1512330852">
          <w:marLeft w:val="0"/>
          <w:marRight w:val="0"/>
          <w:marTop w:val="0"/>
          <w:marBottom w:val="0"/>
          <w:divBdr>
            <w:top w:val="none" w:sz="0" w:space="0" w:color="auto"/>
            <w:left w:val="none" w:sz="0" w:space="0" w:color="auto"/>
            <w:bottom w:val="none" w:sz="0" w:space="0" w:color="auto"/>
            <w:right w:val="none" w:sz="0" w:space="0" w:color="auto"/>
          </w:divBdr>
          <w:divsChild>
            <w:div w:id="1579824171">
              <w:marLeft w:val="0"/>
              <w:marRight w:val="0"/>
              <w:marTop w:val="0"/>
              <w:marBottom w:val="300"/>
              <w:divBdr>
                <w:top w:val="none" w:sz="0" w:space="0" w:color="auto"/>
                <w:left w:val="none" w:sz="0" w:space="0" w:color="auto"/>
                <w:bottom w:val="none" w:sz="0" w:space="0" w:color="auto"/>
                <w:right w:val="none" w:sz="0" w:space="0" w:color="auto"/>
              </w:divBdr>
              <w:divsChild>
                <w:div w:id="1859734245">
                  <w:marLeft w:val="0"/>
                  <w:marRight w:val="0"/>
                  <w:marTop w:val="300"/>
                  <w:marBottom w:val="0"/>
                  <w:divBdr>
                    <w:top w:val="none" w:sz="0" w:space="0" w:color="auto"/>
                    <w:left w:val="none" w:sz="0" w:space="0" w:color="auto"/>
                    <w:bottom w:val="none" w:sz="0" w:space="0" w:color="auto"/>
                    <w:right w:val="none" w:sz="0" w:space="0" w:color="auto"/>
                  </w:divBdr>
                  <w:divsChild>
                    <w:div w:id="1583569018">
                      <w:marLeft w:val="0"/>
                      <w:marRight w:val="0"/>
                      <w:marTop w:val="0"/>
                      <w:marBottom w:val="0"/>
                      <w:divBdr>
                        <w:top w:val="none" w:sz="0" w:space="0" w:color="auto"/>
                        <w:left w:val="none" w:sz="0" w:space="0" w:color="auto"/>
                        <w:bottom w:val="none" w:sz="0" w:space="0" w:color="auto"/>
                        <w:right w:val="none" w:sz="0" w:space="0" w:color="auto"/>
                      </w:divBdr>
                      <w:divsChild>
                        <w:div w:id="2026396767">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Barbara</dc:creator>
  <cp:lastModifiedBy>Graham, Barbara</cp:lastModifiedBy>
  <cp:revision>11</cp:revision>
  <cp:lastPrinted>2011-01-11T17:08:00Z</cp:lastPrinted>
  <dcterms:created xsi:type="dcterms:W3CDTF">2011-01-11T15:43:00Z</dcterms:created>
  <dcterms:modified xsi:type="dcterms:W3CDTF">2011-01-13T21:19:00Z</dcterms:modified>
</cp:coreProperties>
</file>