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869" w:rsidRDefault="005B7869">
      <w:pPr>
        <w:rPr>
          <w:rFonts w:ascii="Trebuchet MS" w:hAnsi="Trebuchet MS" w:cs="Arial"/>
          <w:b/>
          <w:color w:val="000000" w:themeColor="text1"/>
          <w:u w:val="single"/>
        </w:rPr>
      </w:pPr>
      <w:r>
        <w:rPr>
          <w:noProof/>
        </w:rPr>
        <mc:AlternateContent>
          <mc:Choice Requires="wps">
            <w:drawing>
              <wp:anchor distT="0" distB="0" distL="114300" distR="114300" simplePos="0" relativeHeight="251669504" behindDoc="0" locked="0" layoutInCell="1" allowOverlap="1" wp14:anchorId="29396F1A" wp14:editId="1B67F7C3">
                <wp:simplePos x="0" y="0"/>
                <wp:positionH relativeFrom="column">
                  <wp:posOffset>1338580</wp:posOffset>
                </wp:positionH>
                <wp:positionV relativeFrom="paragraph">
                  <wp:posOffset>1172210</wp:posOffset>
                </wp:positionV>
                <wp:extent cx="461010" cy="466090"/>
                <wp:effectExtent l="19050" t="19050" r="15240" b="67310"/>
                <wp:wrapNone/>
                <wp:docPr id="13" name="Su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466090"/>
                        </a:xfrm>
                        <a:prstGeom prst="sun">
                          <a:avLst>
                            <a:gd name="adj" fmla="val 25000"/>
                          </a:avLst>
                        </a:prstGeom>
                        <a:solidFill>
                          <a:srgbClr val="FFFF00"/>
                        </a:solidFill>
                        <a:ln w="9525" algn="ctr">
                          <a:solidFill>
                            <a:srgbClr val="FFFF00"/>
                          </a:solidFill>
                          <a:miter lim="800000"/>
                          <a:headEnd/>
                          <a:tailEnd/>
                        </a:ln>
                        <a:effectLst>
                          <a:outerShdw dist="23000" dir="5400000" rotWithShape="0">
                            <a:srgbClr val="000000">
                              <a:alpha val="34999"/>
                            </a:srgbClr>
                          </a:outerShdw>
                        </a:effectLst>
                      </wps:spPr>
                      <wps:txbx>
                        <w:txbxContent>
                          <w:p w:rsidR="005B7869" w:rsidRDefault="005B7869">
                            <w:pPr>
                              <w:widowControl w:val="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3" o:spid="_x0000_s1026" type="#_x0000_t183" style="position:absolute;margin-left:105.4pt;margin-top:92.3pt;width:36.3pt;height:3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" fillcolor="yellow" strokecolor="yellow">
                <v:shadow on="t" color="black" opacity="22936f" origin=",.5" offset="0,.63889mm"/>
                <v:textbox>
                  <w:txbxContent>
                    <w:p w:rsidR="005B7869" w:rsidRDefault="005B7869">
                      <w:pPr>
                        <w:widowControl w:val="0"/>
                      </w:pPr>
                    </w:p>
                  </w:txbxContent>
                </v:textbox>
              </v:shape>
            </w:pict>
          </mc:Fallback>
        </mc:AlternateContent>
      </w:r>
      <w:r>
        <w:rPr>
          <w:noProof/>
        </w:rPr>
        <w:drawing>
          <wp:anchor distT="0" distB="0" distL="114300" distR="114300" simplePos="0" relativeHeight="251667456" behindDoc="0" locked="0" layoutInCell="1" allowOverlap="1" wp14:anchorId="05BD6E82" wp14:editId="4F451B69">
            <wp:simplePos x="0" y="0"/>
            <wp:positionH relativeFrom="column">
              <wp:posOffset>1432164</wp:posOffset>
            </wp:positionH>
            <wp:positionV relativeFrom="paragraph">
              <wp:posOffset>1279562</wp:posOffset>
            </wp:positionV>
            <wp:extent cx="1722595" cy="2316932"/>
            <wp:effectExtent l="0" t="0" r="0" b="7620"/>
            <wp:wrapNone/>
            <wp:docPr id="11" name="Picture 11" descr="DSCN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663"/>
                    <pic:cNvPicPr>
                      <a:picLocks noChangeAspect="1" noChangeArrowheads="1"/>
                    </pic:cNvPicPr>
                  </pic:nvPicPr>
                  <pic:blipFill rotWithShape="1">
                    <a:blip r:embed="rId9">
                      <a:extLst>
                        <a:ext uri="{28A0092B-C50C-407E-A947-70E740481C1C}">
                          <a14:useLocalDpi xmlns:a14="http://schemas.microsoft.com/office/drawing/2010/main" val="0"/>
                        </a:ext>
                      </a:extLst>
                    </a:blip>
                    <a:srcRect l="12884" t="8409" r="21510" b="24456"/>
                    <a:stretch/>
                  </pic:blipFill>
                  <pic:spPr bwMode="auto">
                    <a:xfrm>
                      <a:off x="0" y="0"/>
                      <a:ext cx="1722595" cy="2316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058ADD6F" wp14:editId="3B5D95BC">
                <wp:simplePos x="0" y="0"/>
                <wp:positionH relativeFrom="column">
                  <wp:posOffset>1541145</wp:posOffset>
                </wp:positionH>
                <wp:positionV relativeFrom="paragraph">
                  <wp:posOffset>1288415</wp:posOffset>
                </wp:positionV>
                <wp:extent cx="525145" cy="868045"/>
                <wp:effectExtent l="0" t="173990" r="0" b="22479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10564">
                          <a:off x="0" y="0"/>
                          <a:ext cx="525145" cy="868045"/>
                        </a:xfrm>
                        <a:custGeom>
                          <a:avLst/>
                          <a:gdLst>
                            <a:gd name="T0" fmla="*/ 858982 w 858982"/>
                            <a:gd name="T1" fmla="*/ 0 h 1399309"/>
                            <a:gd name="T2" fmla="*/ 706582 w 858982"/>
                            <a:gd name="T3" fmla="*/ 346364 h 1399309"/>
                            <a:gd name="T4" fmla="*/ 484909 w 858982"/>
                            <a:gd name="T5" fmla="*/ 401782 h 1399309"/>
                            <a:gd name="T6" fmla="*/ 540327 w 858982"/>
                            <a:gd name="T7" fmla="*/ 595746 h 1399309"/>
                            <a:gd name="T8" fmla="*/ 526472 w 858982"/>
                            <a:gd name="T9" fmla="*/ 720437 h 1399309"/>
                            <a:gd name="T10" fmla="*/ 346363 w 858982"/>
                            <a:gd name="T11" fmla="*/ 720437 h 1399309"/>
                            <a:gd name="T12" fmla="*/ 235527 w 858982"/>
                            <a:gd name="T13" fmla="*/ 789709 h 1399309"/>
                            <a:gd name="T14" fmla="*/ 318654 w 858982"/>
                            <a:gd name="T15" fmla="*/ 942109 h 1399309"/>
                            <a:gd name="T16" fmla="*/ 332509 w 858982"/>
                            <a:gd name="T17" fmla="*/ 1025237 h 1399309"/>
                            <a:gd name="T18" fmla="*/ 138545 w 858982"/>
                            <a:gd name="T19" fmla="*/ 1025237 h 1399309"/>
                            <a:gd name="T20" fmla="*/ 83127 w 858982"/>
                            <a:gd name="T21" fmla="*/ 1122218 h 1399309"/>
                            <a:gd name="T22" fmla="*/ 124691 w 858982"/>
                            <a:gd name="T23" fmla="*/ 1246909 h 1399309"/>
                            <a:gd name="T24" fmla="*/ 0 w 858982"/>
                            <a:gd name="T25" fmla="*/ 1399309 h 13993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58982"/>
                            <a:gd name="T40" fmla="*/ 0 h 1399309"/>
                            <a:gd name="T41" fmla="*/ 858982 w 858982"/>
                            <a:gd name="T42" fmla="*/ 1399309 h 139930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58982" h="1399309">
                              <a:moveTo>
                                <a:pt x="858982" y="0"/>
                              </a:moveTo>
                              <a:cubicBezTo>
                                <a:pt x="813954" y="139700"/>
                                <a:pt x="768927" y="279400"/>
                                <a:pt x="706582" y="346364"/>
                              </a:cubicBezTo>
                              <a:cubicBezTo>
                                <a:pt x="644237" y="413328"/>
                                <a:pt x="512618" y="360218"/>
                                <a:pt x="484909" y="401782"/>
                              </a:cubicBezTo>
                              <a:cubicBezTo>
                                <a:pt x="457200" y="443346"/>
                                <a:pt x="533400" y="542637"/>
                                <a:pt x="540327" y="595746"/>
                              </a:cubicBezTo>
                              <a:cubicBezTo>
                                <a:pt x="547254" y="648855"/>
                                <a:pt x="558799" y="699655"/>
                                <a:pt x="526472" y="720437"/>
                              </a:cubicBezTo>
                              <a:cubicBezTo>
                                <a:pt x="494145" y="741219"/>
                                <a:pt x="394854" y="708892"/>
                                <a:pt x="346363" y="720437"/>
                              </a:cubicBezTo>
                              <a:cubicBezTo>
                                <a:pt x="297872" y="731982"/>
                                <a:pt x="240145" y="752764"/>
                                <a:pt x="235527" y="789709"/>
                              </a:cubicBezTo>
                              <a:cubicBezTo>
                                <a:pt x="230909" y="826654"/>
                                <a:pt x="302490" y="902855"/>
                                <a:pt x="318654" y="942109"/>
                              </a:cubicBezTo>
                              <a:cubicBezTo>
                                <a:pt x="334818" y="981363"/>
                                <a:pt x="362527" y="1011382"/>
                                <a:pt x="332509" y="1025237"/>
                              </a:cubicBezTo>
                              <a:cubicBezTo>
                                <a:pt x="302491" y="1039092"/>
                                <a:pt x="180109" y="1009074"/>
                                <a:pt x="138545" y="1025237"/>
                              </a:cubicBezTo>
                              <a:cubicBezTo>
                                <a:pt x="96981" y="1041400"/>
                                <a:pt x="85436" y="1085273"/>
                                <a:pt x="83127" y="1122218"/>
                              </a:cubicBezTo>
                              <a:cubicBezTo>
                                <a:pt x="80818" y="1159163"/>
                                <a:pt x="138545" y="1200727"/>
                                <a:pt x="124691" y="1246909"/>
                              </a:cubicBezTo>
                              <a:cubicBezTo>
                                <a:pt x="110837" y="1293091"/>
                                <a:pt x="55418" y="1346200"/>
                                <a:pt x="0" y="1399309"/>
                              </a:cubicBezTo>
                            </a:path>
                          </a:pathLst>
                        </a:custGeom>
                        <a:noFill/>
                        <a:ln w="38100" algn="ctr">
                          <a:solidFill>
                            <a:srgbClr val="FF0000"/>
                          </a:solidFill>
                          <a:miter lim="800000"/>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txbx>
                        <w:txbxContent>
                          <w:p w:rsidR="005B7869" w:rsidRDefault="005B7869">
                            <w:pPr>
                              <w:widowControl w:val="0"/>
                            </w:pPr>
                            <w:bookmarkStart w:id="0" w:name="_GoBack"/>
                            <w:bookmarkEnd w:id="0"/>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7" style="position:absolute;margin-left:121.35pt;margin-top:101.45pt;width:41.35pt;height:68.35pt;rotation:-438060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8982,1399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" adj="-11796480,,5400" path="m858982,c813954,139700,768927,279400,706582,346364v-62345,66964,-193964,13854,-221673,55418c457200,443346,533400,542637,540327,595746v6927,53109,18472,103909,-13855,124691c494145,741219,394854,708892,346363,720437v-48491,11545,-106218,32327,-110836,69272c230909,826654,302490,902855,318654,942109v16164,39254,43873,69273,13855,83128c302491,1039092,180109,1009074,138545,1025237v-41564,16163,-53109,60036,-55418,96981c80818,1159163,138545,1200727,124691,1246909,110837,1293091,55418,1346200,,1399309e" filled="f" strokecolor="red" strokeweight="3pt">
                <v:stroke endarrow="block" joinstyle="miter"/>
                <v:shadow on="t" color="black" opacity="22936f" origin=",.5" offset="0,.63889mm"/>
                <v:formulas/>
                <v:path arrowok="t" o:connecttype="custom" o:connectlocs="525145,0;431974,214863;296453,249241;330333,369564;321863,446915;211752,446915;143991,489887;194811,584426;203282,635994;84701,635994;50820,696155;76231,773505;0,868045" o:connectangles="0,0,0,0,0,0,0,0,0,0,0,0,0" textboxrect="0,0,858982,1399309"/>
                <v:textbox>
                  <w:txbxContent>
                    <w:p w:rsidR="005B7869" w:rsidRDefault="005B7869">
                      <w:pPr>
                        <w:widowControl w:val="0"/>
                      </w:pPr>
                      <w:bookmarkStart w:id="1" w:name="_GoBack"/>
                      <w:bookmarkEnd w:id="1"/>
                    </w:p>
                  </w:txbxContent>
                </v:textbox>
              </v:shape>
            </w:pict>
          </mc:Fallback>
        </mc:AlternateContent>
      </w:r>
      <w:r>
        <w:rPr>
          <w:rFonts w:ascii="Trebuchet MS" w:hAnsi="Trebuchet MS" w:cs="Arial"/>
          <w:b/>
          <w:color w:val="000000" w:themeColor="text1"/>
          <w:u w:val="single"/>
        </w:rPr>
        <w:br w:type="page"/>
      </w:r>
    </w:p>
    <w:p w:rsidR="005B7869" w:rsidRDefault="005B7869">
      <w:pPr>
        <w:rPr>
          <w:rFonts w:ascii="Trebuchet MS" w:hAnsi="Trebuchet MS" w:cs="Arial"/>
          <w:b/>
          <w:color w:val="000000" w:themeColor="text1"/>
          <w:u w:val="single"/>
        </w:rPr>
      </w:pPr>
      <w:r>
        <w:rPr>
          <w:rFonts w:ascii="Trebuchet MS" w:hAnsi="Trebuchet MS" w:cs="Arial"/>
          <w:i/>
          <w:noProof/>
          <w:color w:val="000000" w:themeColor="text1"/>
        </w:rPr>
        <w:lastRenderedPageBreak/>
        <mc:AlternateContent>
          <mc:Choice Requires="wps">
            <w:drawing>
              <wp:anchor distT="36576" distB="36576" distL="36576" distR="36576" simplePos="0" relativeHeight="251666432" behindDoc="0" locked="0" layoutInCell="1" allowOverlap="1" wp14:anchorId="002C6B6F" wp14:editId="432227B0">
                <wp:simplePos x="0" y="0"/>
                <wp:positionH relativeFrom="column">
                  <wp:posOffset>-342397</wp:posOffset>
                </wp:positionH>
                <wp:positionV relativeFrom="paragraph">
                  <wp:posOffset>823650</wp:posOffset>
                </wp:positionV>
                <wp:extent cx="2543175" cy="53625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36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869" w:rsidRDefault="005B7869" w:rsidP="005B7869">
                            <w:pPr>
                              <w:widowControl w:val="0"/>
                              <w:ind w:firstLine="172"/>
                              <w:jc w:val="both"/>
                              <w:rPr>
                                <w:rFonts w:ascii="Calibri" w:hAnsi="Calibri" w:cs="Calibri"/>
                              </w:rPr>
                            </w:pPr>
                            <w:r>
                              <w:rPr>
                                <w:rFonts w:ascii="Calibri" w:hAnsi="Calibri" w:cs="Calibri"/>
                              </w:rPr>
                              <w:t xml:space="preserve">Solar ovens use the energy of sunlight to heat food or to cook it which helps reduce fuel costs and air pollution. To bring this vital message to USF’s “Foundation of Engineering” class, instructor </w:t>
                            </w:r>
                            <w:proofErr w:type="spellStart"/>
                            <w:r>
                              <w:rPr>
                                <w:rFonts w:ascii="Calibri" w:hAnsi="Calibri" w:cs="Calibri"/>
                              </w:rPr>
                              <w:t>Houman</w:t>
                            </w:r>
                            <w:proofErr w:type="spellEnd"/>
                            <w:r>
                              <w:rPr>
                                <w:rFonts w:ascii="Calibri" w:hAnsi="Calibri" w:cs="Calibri"/>
                              </w:rPr>
                              <w:t xml:space="preserve"> </w:t>
                            </w:r>
                            <w:proofErr w:type="spellStart"/>
                            <w:r>
                              <w:rPr>
                                <w:rFonts w:ascii="Calibri" w:hAnsi="Calibri" w:cs="Calibri"/>
                              </w:rPr>
                              <w:t>Yaghoubi</w:t>
                            </w:r>
                            <w:proofErr w:type="spellEnd"/>
                            <w:r>
                              <w:rPr>
                                <w:rFonts w:ascii="Calibri" w:hAnsi="Calibri" w:cs="Calibri"/>
                              </w:rPr>
                              <w:t xml:space="preserve"> consulted with CERC graduate student </w:t>
                            </w:r>
                            <w:proofErr w:type="spellStart"/>
                            <w:r>
                              <w:rPr>
                                <w:rFonts w:ascii="Calibri" w:hAnsi="Calibri" w:cs="Calibri"/>
                              </w:rPr>
                              <w:t>Saeb</w:t>
                            </w:r>
                            <w:proofErr w:type="spellEnd"/>
                            <w:r>
                              <w:rPr>
                                <w:rFonts w:ascii="Calibri" w:hAnsi="Calibri" w:cs="Calibri"/>
                              </w:rPr>
                              <w:t xml:space="preserve"> </w:t>
                            </w:r>
                            <w:proofErr w:type="spellStart"/>
                            <w:r>
                              <w:rPr>
                                <w:rFonts w:ascii="Calibri" w:hAnsi="Calibri" w:cs="Calibri"/>
                              </w:rPr>
                              <w:t>Besarati</w:t>
                            </w:r>
                            <w:proofErr w:type="spellEnd"/>
                            <w:r>
                              <w:rPr>
                                <w:rFonts w:ascii="Calibri" w:hAnsi="Calibri" w:cs="Calibri"/>
                              </w:rPr>
                              <w:t xml:space="preserve"> in defining the class’s final project “Design and Fabrication of Solar-Oven.”  </w:t>
                            </w:r>
                            <w:proofErr w:type="spellStart"/>
                            <w:r>
                              <w:rPr>
                                <w:rFonts w:ascii="Calibri" w:hAnsi="Calibri" w:cs="Calibri"/>
                              </w:rPr>
                              <w:t>Besarati’s</w:t>
                            </w:r>
                            <w:proofErr w:type="spellEnd"/>
                            <w:r>
                              <w:rPr>
                                <w:rFonts w:ascii="Calibri" w:hAnsi="Calibri" w:cs="Calibri"/>
                              </w:rPr>
                              <w:t xml:space="preserve"> help was instrumental by suggesting that i</w:t>
                            </w:r>
                            <w:r>
                              <w:rPr>
                                <w:rFonts w:ascii="Calibri" w:hAnsi="Calibri" w:cs="Calibri"/>
                                <w:color w:val="006600"/>
                              </w:rPr>
                              <w:t>n</w:t>
                            </w:r>
                            <w:r>
                              <w:rPr>
                                <w:rFonts w:ascii="Calibri" w:hAnsi="Calibri" w:cs="Calibri"/>
                              </w:rPr>
                              <w:t xml:space="preserve"> evaluating the solar-cookers, “temperature profile vs. time” could be a good way to study which design works better in terms of sunlight radiation concentrating.  The class’s 44 students, mostly undergraduate freshmen and sophomores, teamed up in groups of 4 to 5. Their projects were judged based on design, profile of temperature vs. time, decency of the structure, and estimated cost. The winning team used a hemi-spherical sun-radiation collector made from fiber-glass covered with typical aluminum foil. Compared to typical box shape structures, they showed that a hemispherical collector can concentrate radiations more efficiently. </w:t>
                            </w: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26.95pt;margin-top:64.85pt;width:200.25pt;height:422.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" filled="f" stroked="f" insetpen="t">
                <v:textbox inset="2.88pt,2.88pt,2.88pt,2.88pt">
                  <w:txbxContent>
                    <w:p w:rsidR="005B7869" w:rsidRDefault="005B7869" w:rsidP="005B7869">
                      <w:pPr>
                        <w:widowControl w:val="0"/>
                        <w:ind w:firstLine="172"/>
                        <w:jc w:val="both"/>
                        <w:rPr>
                          <w:rFonts w:ascii="Calibri" w:hAnsi="Calibri" w:cs="Calibri"/>
                        </w:rPr>
                      </w:pPr>
                      <w:r>
                        <w:rPr>
                          <w:rFonts w:ascii="Calibri" w:hAnsi="Calibri" w:cs="Calibri"/>
                        </w:rPr>
                        <w:t xml:space="preserve">Solar ovens use the energy of sunlight to heat food or to cook it which helps reduce fuel costs and air pollution. To bring this vital message to USF’s “Foundation of Engineering” class, instructor </w:t>
                      </w:r>
                      <w:proofErr w:type="spellStart"/>
                      <w:r>
                        <w:rPr>
                          <w:rFonts w:ascii="Calibri" w:hAnsi="Calibri" w:cs="Calibri"/>
                        </w:rPr>
                        <w:t>Houman</w:t>
                      </w:r>
                      <w:proofErr w:type="spellEnd"/>
                      <w:r>
                        <w:rPr>
                          <w:rFonts w:ascii="Calibri" w:hAnsi="Calibri" w:cs="Calibri"/>
                        </w:rPr>
                        <w:t xml:space="preserve"> </w:t>
                      </w:r>
                      <w:proofErr w:type="spellStart"/>
                      <w:r>
                        <w:rPr>
                          <w:rFonts w:ascii="Calibri" w:hAnsi="Calibri" w:cs="Calibri"/>
                        </w:rPr>
                        <w:t>Yaghoubi</w:t>
                      </w:r>
                      <w:proofErr w:type="spellEnd"/>
                      <w:r>
                        <w:rPr>
                          <w:rFonts w:ascii="Calibri" w:hAnsi="Calibri" w:cs="Calibri"/>
                        </w:rPr>
                        <w:t xml:space="preserve"> consulted with CERC graduate student </w:t>
                      </w:r>
                      <w:proofErr w:type="spellStart"/>
                      <w:r>
                        <w:rPr>
                          <w:rFonts w:ascii="Calibri" w:hAnsi="Calibri" w:cs="Calibri"/>
                        </w:rPr>
                        <w:t>Saeb</w:t>
                      </w:r>
                      <w:proofErr w:type="spellEnd"/>
                      <w:r>
                        <w:rPr>
                          <w:rFonts w:ascii="Calibri" w:hAnsi="Calibri" w:cs="Calibri"/>
                        </w:rPr>
                        <w:t xml:space="preserve"> </w:t>
                      </w:r>
                      <w:proofErr w:type="spellStart"/>
                      <w:r>
                        <w:rPr>
                          <w:rFonts w:ascii="Calibri" w:hAnsi="Calibri" w:cs="Calibri"/>
                        </w:rPr>
                        <w:t>Besarati</w:t>
                      </w:r>
                      <w:proofErr w:type="spellEnd"/>
                      <w:r>
                        <w:rPr>
                          <w:rFonts w:ascii="Calibri" w:hAnsi="Calibri" w:cs="Calibri"/>
                        </w:rPr>
                        <w:t xml:space="preserve"> in defining the class’s final project “Design and Fabrication of Solar-Oven.”  </w:t>
                      </w:r>
                      <w:proofErr w:type="spellStart"/>
                      <w:r>
                        <w:rPr>
                          <w:rFonts w:ascii="Calibri" w:hAnsi="Calibri" w:cs="Calibri"/>
                        </w:rPr>
                        <w:t>Besarati’s</w:t>
                      </w:r>
                      <w:proofErr w:type="spellEnd"/>
                      <w:r>
                        <w:rPr>
                          <w:rFonts w:ascii="Calibri" w:hAnsi="Calibri" w:cs="Calibri"/>
                        </w:rPr>
                        <w:t xml:space="preserve"> help was instrumental by suggesting that i</w:t>
                      </w:r>
                      <w:r>
                        <w:rPr>
                          <w:rFonts w:ascii="Calibri" w:hAnsi="Calibri" w:cs="Calibri"/>
                          <w:color w:val="006600"/>
                        </w:rPr>
                        <w:t>n</w:t>
                      </w:r>
                      <w:r>
                        <w:rPr>
                          <w:rFonts w:ascii="Calibri" w:hAnsi="Calibri" w:cs="Calibri"/>
                        </w:rPr>
                        <w:t xml:space="preserve"> evaluating the solar-cookers, “temperature profile vs. time” could be a good way to study which design works better in terms of sunlight radiation concentrating.  The class’s 44 students, mostly undergraduate freshmen and sophomores, teamed up in groups of 4 to 5. Their projects were judged based on design, profile of temperature vs. time, decency of the structure, and estimated cost. The winning team used a hemi-spherical sun-radiation collector made from fiber-glass covered with typical aluminum foil. Compared to typical box shape structures, they showed that a hemispherical collector can concentrate radiations more efficiently. </w:t>
                      </w: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p w:rsidR="005B7869" w:rsidRDefault="005B7869" w:rsidP="005B7869">
                      <w:pPr>
                        <w:widowControl w:val="0"/>
                        <w:jc w:val="both"/>
                        <w:rPr>
                          <w:rFonts w:ascii="Calibri" w:hAnsi="Calibri" w:cs="Calibri"/>
                        </w:rPr>
                      </w:pPr>
                    </w:p>
                  </w:txbxContent>
                </v:textbox>
              </v:shape>
            </w:pict>
          </mc:Fallback>
        </mc:AlternateContent>
      </w:r>
      <w:r>
        <w:rPr>
          <w:rFonts w:ascii="Trebuchet MS" w:hAnsi="Trebuchet MS" w:cs="Arial"/>
          <w:b/>
          <w:color w:val="000000" w:themeColor="text1"/>
          <w:u w:val="single"/>
        </w:rPr>
        <w:br w:type="page"/>
      </w:r>
    </w:p>
    <w:p w:rsidR="00A41710" w:rsidRPr="00FA5344" w:rsidRDefault="00A41710" w:rsidP="000C29AA">
      <w:pPr>
        <w:spacing w:after="0" w:line="240" w:lineRule="auto"/>
        <w:rPr>
          <w:rFonts w:ascii="Trebuchet MS" w:hAnsi="Trebuchet MS" w:cs="Arial"/>
          <w:b/>
          <w:color w:val="000000" w:themeColor="text1"/>
          <w:u w:val="single"/>
        </w:rPr>
      </w:pPr>
      <w:r w:rsidRPr="00FA5344">
        <w:rPr>
          <w:rFonts w:ascii="Trebuchet MS" w:hAnsi="Trebuchet MS" w:cs="Arial"/>
          <w:b/>
          <w:color w:val="000000" w:themeColor="text1"/>
          <w:u w:val="single"/>
        </w:rPr>
        <w:lastRenderedPageBreak/>
        <w:t>Great American Teach-In 2011</w:t>
      </w:r>
    </w:p>
    <w:p w:rsidR="00887D44" w:rsidRPr="00FA5344" w:rsidRDefault="00BE67A7" w:rsidP="000C29AA">
      <w:pPr>
        <w:shd w:val="clear" w:color="auto" w:fill="FFFFFF"/>
        <w:spacing w:after="0" w:line="240" w:lineRule="auto"/>
        <w:ind w:firstLine="720"/>
        <w:rPr>
          <w:rFonts w:ascii="Trebuchet MS" w:hAnsi="Trebuchet MS" w:cs="Arial"/>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40.3pt;width:198.5pt;height:149pt;z-index:251662336;mso-position-horizontal-relative:text;mso-position-vertical-relative:text">
            <v:imagedata r:id="rId10" o:title="All Kathy's Phone Pics 026-2"/>
            <w10:wrap type="square"/>
          </v:shape>
        </w:pict>
      </w:r>
      <w:r w:rsidR="00887D44" w:rsidRPr="00FA5344">
        <w:rPr>
          <w:rFonts w:ascii="Trebuchet MS" w:eastAsia="Times New Roman" w:hAnsi="Trebuchet MS" w:cs="Arial"/>
          <w:color w:val="000000" w:themeColor="text1"/>
        </w:rPr>
        <w:t xml:space="preserve">CERC graduate student Jamie Trahan participated in the Great American Teach-In for 5th grade gifted students at Oak Grove Elementary and 7th graders at Williams Middle Magnet school, both in Hillsborough County. </w:t>
      </w:r>
      <w:r w:rsidR="00887D44" w:rsidRPr="00FA5344">
        <w:rPr>
          <w:rFonts w:ascii="Trebuchet MS" w:hAnsi="Trebuchet MS" w:cs="Arial"/>
          <w:color w:val="000000" w:themeColor="text1"/>
        </w:rPr>
        <w:t xml:space="preserve">The Teach-in, held in November, is a day where professionals all over the country go to schools to describe a bit about their jobs, and the importance of education in the work force. Jamie’s </w:t>
      </w:r>
      <w:r w:rsidR="005019C1" w:rsidRPr="00FA5344">
        <w:rPr>
          <w:rFonts w:ascii="Trebuchet MS" w:hAnsi="Trebuchet MS" w:cs="Arial"/>
          <w:color w:val="000000" w:themeColor="text1"/>
        </w:rPr>
        <w:t>talk</w:t>
      </w:r>
      <w:r w:rsidR="00887D44" w:rsidRPr="00FA5344">
        <w:rPr>
          <w:rFonts w:ascii="Trebuchet MS" w:eastAsia="Times New Roman" w:hAnsi="Trebuchet MS" w:cs="Arial"/>
          <w:color w:val="000000" w:themeColor="text1"/>
        </w:rPr>
        <w:t xml:space="preserve"> on solar energy </w:t>
      </w:r>
      <w:r w:rsidR="005019C1" w:rsidRPr="00FA5344">
        <w:rPr>
          <w:rFonts w:ascii="Trebuchet MS" w:eastAsia="Times New Roman" w:hAnsi="Trebuchet MS" w:cs="Arial"/>
          <w:color w:val="000000" w:themeColor="text1"/>
        </w:rPr>
        <w:t>emphasized</w:t>
      </w:r>
      <w:r w:rsidR="00887D44" w:rsidRPr="00FA5344">
        <w:rPr>
          <w:rFonts w:ascii="Trebuchet MS" w:eastAsia="Times New Roman" w:hAnsi="Trebuchet MS" w:cs="Arial"/>
          <w:color w:val="000000" w:themeColor="text1"/>
        </w:rPr>
        <w:t xml:space="preserve"> the importance of using renewables </w:t>
      </w:r>
      <w:r w:rsidR="005019C1" w:rsidRPr="00FA5344">
        <w:rPr>
          <w:rFonts w:ascii="Trebuchet MS" w:eastAsia="Times New Roman" w:hAnsi="Trebuchet MS" w:cs="Arial"/>
          <w:color w:val="000000" w:themeColor="text1"/>
        </w:rPr>
        <w:t xml:space="preserve">and how </w:t>
      </w:r>
      <w:r w:rsidR="00887D44" w:rsidRPr="00FA5344">
        <w:rPr>
          <w:rFonts w:ascii="Trebuchet MS" w:eastAsia="Times New Roman" w:hAnsi="Trebuchet MS" w:cs="Arial"/>
          <w:color w:val="000000" w:themeColor="text1"/>
        </w:rPr>
        <w:t xml:space="preserve">energy can be produced from the sun. Students were </w:t>
      </w:r>
      <w:r w:rsidR="005019C1" w:rsidRPr="00FA5344">
        <w:rPr>
          <w:rFonts w:ascii="Trebuchet MS" w:eastAsia="Times New Roman" w:hAnsi="Trebuchet MS" w:cs="Arial"/>
          <w:color w:val="000000" w:themeColor="text1"/>
        </w:rPr>
        <w:t xml:space="preserve">given </w:t>
      </w:r>
      <w:r w:rsidR="00887D44" w:rsidRPr="00FA5344">
        <w:rPr>
          <w:rFonts w:ascii="Trebuchet MS" w:eastAsia="Times New Roman" w:hAnsi="Trebuchet MS" w:cs="Arial"/>
          <w:color w:val="000000" w:themeColor="text1"/>
        </w:rPr>
        <w:t xml:space="preserve">CERC's Renewable Energy coloring books and those who answered questions correctly won prizes provided by CERC including a small solar oven, solar powered car, and solar filtration system/water heater. Though the morning started off gloomy and rainy, the sun came out just in time for her demonstration on the power of the sun </w:t>
      </w:r>
      <w:r w:rsidR="005019C1" w:rsidRPr="00FA5344">
        <w:rPr>
          <w:rFonts w:ascii="Trebuchet MS" w:eastAsia="Times New Roman" w:hAnsi="Trebuchet MS" w:cs="Arial"/>
          <w:color w:val="000000" w:themeColor="text1"/>
        </w:rPr>
        <w:t xml:space="preserve">using </w:t>
      </w:r>
      <w:r w:rsidR="00887D44" w:rsidRPr="00FA5344">
        <w:rPr>
          <w:rFonts w:ascii="Trebuchet MS" w:eastAsia="Times New Roman" w:hAnsi="Trebuchet MS" w:cs="Arial"/>
          <w:color w:val="000000" w:themeColor="text1"/>
        </w:rPr>
        <w:t>a parabolic dish that burn</w:t>
      </w:r>
      <w:r w:rsidR="005019C1" w:rsidRPr="00FA5344">
        <w:rPr>
          <w:rFonts w:ascii="Trebuchet MS" w:eastAsia="Times New Roman" w:hAnsi="Trebuchet MS" w:cs="Arial"/>
          <w:color w:val="000000" w:themeColor="text1"/>
        </w:rPr>
        <w:t>ed a piece of</w:t>
      </w:r>
      <w:r w:rsidR="00887D44" w:rsidRPr="00FA5344">
        <w:rPr>
          <w:rFonts w:ascii="Trebuchet MS" w:eastAsia="Times New Roman" w:hAnsi="Trebuchet MS" w:cs="Arial"/>
          <w:color w:val="000000" w:themeColor="text1"/>
        </w:rPr>
        <w:t xml:space="preserve"> paper in a matter of seconds. The students eager</w:t>
      </w:r>
      <w:r w:rsidR="005019C1" w:rsidRPr="00FA5344">
        <w:rPr>
          <w:rFonts w:ascii="Trebuchet MS" w:eastAsia="Times New Roman" w:hAnsi="Trebuchet MS" w:cs="Arial"/>
          <w:color w:val="000000" w:themeColor="text1"/>
        </w:rPr>
        <w:t>ly</w:t>
      </w:r>
      <w:r w:rsidR="00887D44" w:rsidRPr="00FA5344">
        <w:rPr>
          <w:rFonts w:ascii="Trebuchet MS" w:eastAsia="Times New Roman" w:hAnsi="Trebuchet MS" w:cs="Arial"/>
          <w:color w:val="000000" w:themeColor="text1"/>
        </w:rPr>
        <w:t xml:space="preserve"> participate</w:t>
      </w:r>
      <w:r w:rsidR="005019C1" w:rsidRPr="00FA5344">
        <w:rPr>
          <w:rFonts w:ascii="Trebuchet MS" w:eastAsia="Times New Roman" w:hAnsi="Trebuchet MS" w:cs="Arial"/>
          <w:color w:val="000000" w:themeColor="text1"/>
        </w:rPr>
        <w:t>d</w:t>
      </w:r>
      <w:r w:rsidR="00887D44" w:rsidRPr="00FA5344">
        <w:rPr>
          <w:rFonts w:ascii="Trebuchet MS" w:eastAsia="Times New Roman" w:hAnsi="Trebuchet MS" w:cs="Arial"/>
          <w:color w:val="000000" w:themeColor="text1"/>
        </w:rPr>
        <w:t xml:space="preserve"> and enjoyed the solar demonstration.</w:t>
      </w:r>
    </w:p>
    <w:p w:rsidR="00A41710" w:rsidRPr="00FA5344" w:rsidRDefault="007202A1" w:rsidP="000C29AA">
      <w:pPr>
        <w:spacing w:after="0" w:line="240" w:lineRule="auto"/>
        <w:jc w:val="center"/>
        <w:rPr>
          <w:rFonts w:ascii="Trebuchet MS" w:hAnsi="Trebuchet MS" w:cs="Arial"/>
          <w:i/>
          <w:color w:val="000000" w:themeColor="text1"/>
        </w:rPr>
      </w:pPr>
      <w:r w:rsidRPr="00FA5344">
        <w:rPr>
          <w:rFonts w:ascii="Trebuchet MS" w:hAnsi="Trebuchet MS" w:cs="Arial"/>
          <w:i/>
          <w:color w:val="000000" w:themeColor="text1"/>
        </w:rPr>
        <w:t xml:space="preserve">CERC graduate student </w:t>
      </w:r>
      <w:r w:rsidR="00887D44" w:rsidRPr="00FA5344">
        <w:rPr>
          <w:rFonts w:ascii="Trebuchet MS" w:hAnsi="Trebuchet MS" w:cs="Arial"/>
          <w:i/>
          <w:color w:val="000000" w:themeColor="text1"/>
        </w:rPr>
        <w:t>Jamie Trahan demonstrates a parabolic dish.</w:t>
      </w:r>
    </w:p>
    <w:p w:rsidR="00076B1A" w:rsidRDefault="00076B1A" w:rsidP="000C29AA">
      <w:pPr>
        <w:spacing w:after="0" w:line="240" w:lineRule="auto"/>
        <w:rPr>
          <w:rFonts w:ascii="Trebuchet MS" w:hAnsi="Trebuchet MS" w:cs="Arial"/>
          <w:b/>
          <w:color w:val="000000" w:themeColor="text1"/>
          <w:u w:val="single"/>
        </w:rPr>
      </w:pPr>
    </w:p>
    <w:p w:rsidR="00076B1A" w:rsidRDefault="00076B1A" w:rsidP="000C29AA">
      <w:pPr>
        <w:spacing w:after="0" w:line="240" w:lineRule="auto"/>
        <w:rPr>
          <w:rFonts w:ascii="Trebuchet MS" w:hAnsi="Trebuchet MS" w:cs="Arial"/>
          <w:b/>
          <w:color w:val="000000" w:themeColor="text1"/>
          <w:u w:val="single"/>
        </w:rPr>
      </w:pPr>
      <w:r>
        <w:rPr>
          <w:rFonts w:ascii="Trebuchet MS" w:hAnsi="Trebuchet MS" w:cs="Arial"/>
          <w:b/>
          <w:color w:val="000000" w:themeColor="text1"/>
          <w:u w:val="single"/>
        </w:rPr>
        <w:t>Feature Picture box:</w:t>
      </w:r>
      <w:r w:rsidR="008F6C83">
        <w:rPr>
          <w:rFonts w:ascii="Trebuchet MS" w:hAnsi="Trebuchet MS" w:cs="Arial"/>
          <w:b/>
          <w:color w:val="000000" w:themeColor="text1"/>
          <w:u w:val="single"/>
        </w:rPr>
        <w:t xml:space="preserve">  </w:t>
      </w:r>
      <w:r>
        <w:rPr>
          <w:rFonts w:ascii="Trebuchet MS" w:hAnsi="Trebuchet MS" w:cs="Arial"/>
          <w:b/>
          <w:color w:val="000000" w:themeColor="text1"/>
          <w:u w:val="single"/>
        </w:rPr>
        <w:t>Teach</w:t>
      </w:r>
      <w:r w:rsidR="008F6C83">
        <w:rPr>
          <w:rFonts w:ascii="Trebuchet MS" w:hAnsi="Trebuchet MS" w:cs="Arial"/>
          <w:b/>
          <w:color w:val="000000" w:themeColor="text1"/>
          <w:u w:val="single"/>
        </w:rPr>
        <w:t>ing</w:t>
      </w:r>
      <w:r>
        <w:rPr>
          <w:rFonts w:ascii="Trebuchet MS" w:hAnsi="Trebuchet MS" w:cs="Arial"/>
          <w:b/>
          <w:color w:val="000000" w:themeColor="text1"/>
          <w:u w:val="single"/>
        </w:rPr>
        <w:t xml:space="preserve"> “Occupies” Hall of Flags</w:t>
      </w:r>
    </w:p>
    <w:p w:rsidR="00076B1A" w:rsidRDefault="00BE67A7" w:rsidP="000C29AA">
      <w:pPr>
        <w:spacing w:after="0" w:line="240" w:lineRule="auto"/>
        <w:rPr>
          <w:rFonts w:ascii="Trebuchet MS" w:hAnsi="Trebuchet MS" w:cs="Arial"/>
          <w:color w:val="000000" w:themeColor="text1"/>
        </w:rPr>
      </w:pPr>
      <w:r>
        <w:rPr>
          <w:noProof/>
        </w:rPr>
        <w:pict>
          <v:shape id="_x0000_s1028" type="#_x0000_t75" style="position:absolute;margin-left:0;margin-top:3.2pt;width:164.9pt;height:123.65pt;z-index:-251656192;mso-position-horizontal-relative:text;mso-position-vertical-relative:text" wrapcoords="-98 0 -98 21469 21600 21469 21600 0 -98 0">
            <v:imagedata r:id="rId11" o:title="IMG_0238"/>
            <w10:wrap type="tight"/>
          </v:shape>
        </w:pict>
      </w:r>
      <w:r w:rsidR="00076B1A">
        <w:rPr>
          <w:rFonts w:ascii="Trebuchet MS" w:hAnsi="Trebuchet MS" w:cs="Arial"/>
          <w:color w:val="000000" w:themeColor="text1"/>
        </w:rPr>
        <w:t xml:space="preserve">CERC Graduate Student and teaching assistant, Mohammad </w:t>
      </w:r>
      <w:proofErr w:type="spellStart"/>
      <w:r w:rsidR="00076B1A">
        <w:rPr>
          <w:rFonts w:ascii="Trebuchet MS" w:hAnsi="Trebuchet MS" w:cs="Arial"/>
          <w:color w:val="000000" w:themeColor="text1"/>
        </w:rPr>
        <w:t>K</w:t>
      </w:r>
      <w:r w:rsidR="008F6C83">
        <w:rPr>
          <w:rFonts w:ascii="Trebuchet MS" w:hAnsi="Trebuchet MS" w:cs="Arial"/>
          <w:color w:val="000000" w:themeColor="text1"/>
        </w:rPr>
        <w:t>h</w:t>
      </w:r>
      <w:r w:rsidR="00076B1A">
        <w:rPr>
          <w:rFonts w:ascii="Trebuchet MS" w:hAnsi="Trebuchet MS" w:cs="Arial"/>
          <w:color w:val="000000" w:themeColor="text1"/>
        </w:rPr>
        <w:t>w</w:t>
      </w:r>
      <w:r w:rsidR="008F6C83">
        <w:rPr>
          <w:rFonts w:ascii="Trebuchet MS" w:hAnsi="Trebuchet MS" w:cs="Arial"/>
          <w:color w:val="000000" w:themeColor="text1"/>
        </w:rPr>
        <w:t>a</w:t>
      </w:r>
      <w:r w:rsidR="00076B1A">
        <w:rPr>
          <w:rFonts w:ascii="Trebuchet MS" w:hAnsi="Trebuchet MS" w:cs="Arial"/>
          <w:color w:val="000000" w:themeColor="text1"/>
        </w:rPr>
        <w:t>ja</w:t>
      </w:r>
      <w:proofErr w:type="spellEnd"/>
      <w:r w:rsidR="00076B1A">
        <w:rPr>
          <w:rFonts w:ascii="Trebuchet MS" w:hAnsi="Trebuchet MS" w:cs="Arial"/>
          <w:color w:val="000000" w:themeColor="text1"/>
        </w:rPr>
        <w:t xml:space="preserve"> deftly teaches a tutoring session in the recently renovated </w:t>
      </w:r>
      <w:proofErr w:type="spellStart"/>
      <w:r w:rsidR="00076B1A">
        <w:rPr>
          <w:rFonts w:ascii="Trebuchet MS" w:hAnsi="Trebuchet MS" w:cs="Arial"/>
          <w:color w:val="000000" w:themeColor="text1"/>
        </w:rPr>
        <w:t>CoE</w:t>
      </w:r>
      <w:proofErr w:type="spellEnd"/>
      <w:r w:rsidR="00076B1A">
        <w:rPr>
          <w:rFonts w:ascii="Trebuchet MS" w:hAnsi="Trebuchet MS" w:cs="Arial"/>
          <w:color w:val="000000" w:themeColor="text1"/>
        </w:rPr>
        <w:t xml:space="preserve"> Hall of Flags in December. More than 50 students took advantage of Moe’s adept teaching style, to prepare them for the final exam </w:t>
      </w:r>
      <w:r w:rsidR="008F6C83">
        <w:rPr>
          <w:rFonts w:ascii="Trebuchet MS" w:hAnsi="Trebuchet MS" w:cs="Arial"/>
          <w:color w:val="000000" w:themeColor="text1"/>
        </w:rPr>
        <w:t xml:space="preserve">of </w:t>
      </w:r>
      <w:r w:rsidR="00076B1A">
        <w:rPr>
          <w:rFonts w:ascii="Trebuchet MS" w:hAnsi="Trebuchet MS" w:cs="Arial"/>
          <w:color w:val="000000" w:themeColor="text1"/>
        </w:rPr>
        <w:t xml:space="preserve">Prof. </w:t>
      </w:r>
      <w:proofErr w:type="spellStart"/>
      <w:r w:rsidR="00076B1A">
        <w:rPr>
          <w:rFonts w:ascii="Trebuchet MS" w:hAnsi="Trebuchet MS" w:cs="Arial"/>
          <w:color w:val="000000" w:themeColor="text1"/>
        </w:rPr>
        <w:t>Stefanakos</w:t>
      </w:r>
      <w:proofErr w:type="spellEnd"/>
      <w:r w:rsidR="008F6C83">
        <w:rPr>
          <w:rFonts w:ascii="Trebuchet MS" w:hAnsi="Trebuchet MS" w:cs="Arial"/>
          <w:color w:val="000000" w:themeColor="text1"/>
        </w:rPr>
        <w:t>’ course</w:t>
      </w:r>
      <w:r w:rsidR="00076B1A">
        <w:rPr>
          <w:rFonts w:ascii="Trebuchet MS" w:hAnsi="Trebuchet MS" w:cs="Arial"/>
          <w:color w:val="000000" w:themeColor="text1"/>
        </w:rPr>
        <w:t>, “</w:t>
      </w:r>
      <w:r w:rsidR="008F6C83">
        <w:rPr>
          <w:rFonts w:ascii="Trebuchet MS" w:hAnsi="Trebuchet MS" w:cs="Arial"/>
          <w:color w:val="000000" w:themeColor="text1"/>
        </w:rPr>
        <w:t>Electrical Systems.”</w:t>
      </w:r>
      <w:r w:rsidR="00076B1A">
        <w:rPr>
          <w:rFonts w:ascii="Trebuchet MS" w:hAnsi="Trebuchet MS" w:cs="Arial"/>
          <w:color w:val="000000" w:themeColor="text1"/>
        </w:rPr>
        <w:t xml:space="preserve"> The erasable markers boards</w:t>
      </w:r>
      <w:r w:rsidR="008F6C83">
        <w:rPr>
          <w:rFonts w:ascii="Trebuchet MS" w:hAnsi="Trebuchet MS" w:cs="Arial"/>
          <w:color w:val="000000" w:themeColor="text1"/>
        </w:rPr>
        <w:t xml:space="preserve">, computer outlets, </w:t>
      </w:r>
      <w:r w:rsidR="00076B1A">
        <w:rPr>
          <w:rFonts w:ascii="Trebuchet MS" w:hAnsi="Trebuchet MS" w:cs="Arial"/>
          <w:color w:val="000000" w:themeColor="text1"/>
        </w:rPr>
        <w:t>open floor plan and seating of the remodeled Hall of Flags provides ample space for just occasions.</w:t>
      </w:r>
    </w:p>
    <w:p w:rsidR="00076B1A" w:rsidRDefault="00076B1A" w:rsidP="000C29AA">
      <w:pPr>
        <w:spacing w:after="0" w:line="240" w:lineRule="auto"/>
        <w:rPr>
          <w:rFonts w:ascii="Trebuchet MS" w:hAnsi="Trebuchet MS" w:cs="Arial"/>
          <w:b/>
          <w:color w:val="000000" w:themeColor="text1"/>
          <w:u w:val="single"/>
        </w:rPr>
      </w:pPr>
    </w:p>
    <w:p w:rsidR="00056CDF" w:rsidRPr="00FA5344" w:rsidRDefault="00056CDF" w:rsidP="000C29AA">
      <w:pPr>
        <w:spacing w:after="0" w:line="240" w:lineRule="auto"/>
        <w:rPr>
          <w:rFonts w:ascii="Trebuchet MS" w:hAnsi="Trebuchet MS" w:cs="Arial"/>
          <w:b/>
          <w:color w:val="000000" w:themeColor="text1"/>
          <w:u w:val="single"/>
        </w:rPr>
      </w:pPr>
      <w:r w:rsidRPr="00FA5344">
        <w:rPr>
          <w:rFonts w:ascii="Trebuchet MS" w:hAnsi="Trebuchet MS" w:cs="Arial"/>
          <w:b/>
          <w:color w:val="000000" w:themeColor="text1"/>
          <w:u w:val="single"/>
        </w:rPr>
        <w:t xml:space="preserve">Faculty </w:t>
      </w:r>
      <w:r w:rsidR="005379FB" w:rsidRPr="00FA5344">
        <w:rPr>
          <w:rFonts w:ascii="Trebuchet MS" w:hAnsi="Trebuchet MS" w:cs="Arial"/>
          <w:b/>
          <w:color w:val="000000" w:themeColor="text1"/>
          <w:u w:val="single"/>
        </w:rPr>
        <w:t xml:space="preserve">Activities, </w:t>
      </w:r>
      <w:r w:rsidRPr="00FA5344">
        <w:rPr>
          <w:rFonts w:ascii="Trebuchet MS" w:hAnsi="Trebuchet MS" w:cs="Arial"/>
          <w:b/>
          <w:color w:val="000000" w:themeColor="text1"/>
          <w:u w:val="single"/>
        </w:rPr>
        <w:t>Honors and Awards</w:t>
      </w:r>
    </w:p>
    <w:p w:rsidR="003E7142" w:rsidRPr="00FA5344" w:rsidRDefault="005379FB" w:rsidP="000C29AA">
      <w:pPr>
        <w:pStyle w:val="ListParagraph"/>
        <w:numPr>
          <w:ilvl w:val="0"/>
          <w:numId w:val="11"/>
        </w:numPr>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FESC co-PI Maya </w:t>
      </w:r>
      <w:proofErr w:type="spellStart"/>
      <w:r w:rsidRPr="00FA5344">
        <w:rPr>
          <w:rFonts w:ascii="Trebuchet MS" w:hAnsi="Trebuchet MS" w:cs="Arial"/>
          <w:color w:val="000000" w:themeColor="text1"/>
          <w:lang w:val="en"/>
        </w:rPr>
        <w:t>Trotz</w:t>
      </w:r>
      <w:proofErr w:type="spellEnd"/>
      <w:r w:rsidRPr="00FA5344">
        <w:rPr>
          <w:rFonts w:ascii="Trebuchet MS" w:hAnsi="Trebuchet MS" w:cs="Arial"/>
          <w:color w:val="000000" w:themeColor="text1"/>
          <w:lang w:val="en"/>
        </w:rPr>
        <w:t xml:space="preserve"> of Civil and Environmental Engineering organized the 2011 conference of the Association of Environmental Engineering and Science Professors</w:t>
      </w:r>
      <w:r w:rsidR="008F6C83">
        <w:rPr>
          <w:rFonts w:ascii="Trebuchet MS" w:hAnsi="Trebuchet MS" w:cs="Arial"/>
          <w:color w:val="000000" w:themeColor="text1"/>
          <w:lang w:val="en"/>
        </w:rPr>
        <w:t>,</w:t>
      </w:r>
      <w:r w:rsidR="008F6C83" w:rsidRPr="008F6C83">
        <w:rPr>
          <w:rFonts w:ascii="Trebuchet MS" w:hAnsi="Trebuchet MS" w:cs="Arial"/>
          <w:color w:val="000000" w:themeColor="text1"/>
          <w:lang w:val="en"/>
        </w:rPr>
        <w:t xml:space="preserve"> </w:t>
      </w:r>
      <w:r w:rsidR="008F6C83">
        <w:rPr>
          <w:rFonts w:ascii="Trebuchet MS" w:hAnsi="Trebuchet MS" w:cs="Arial"/>
          <w:color w:val="000000" w:themeColor="text1"/>
          <w:lang w:val="en"/>
        </w:rPr>
        <w:t>i</w:t>
      </w:r>
      <w:r w:rsidR="008F6C83" w:rsidRPr="00FA5344">
        <w:rPr>
          <w:rFonts w:ascii="Trebuchet MS" w:hAnsi="Trebuchet MS" w:cs="Arial"/>
          <w:color w:val="000000" w:themeColor="text1"/>
          <w:lang w:val="en"/>
        </w:rPr>
        <w:t>n July,</w:t>
      </w:r>
      <w:r w:rsidRPr="00FA5344">
        <w:rPr>
          <w:rFonts w:ascii="Trebuchet MS" w:hAnsi="Trebuchet MS" w:cs="Arial"/>
          <w:color w:val="000000" w:themeColor="text1"/>
          <w:lang w:val="en"/>
        </w:rPr>
        <w:t xml:space="preserve"> the first time the conference has been held at the USF</w:t>
      </w:r>
      <w:r w:rsidR="008F6C83">
        <w:rPr>
          <w:rFonts w:ascii="Trebuchet MS" w:hAnsi="Trebuchet MS" w:cs="Arial"/>
          <w:color w:val="000000" w:themeColor="text1"/>
          <w:lang w:val="en"/>
        </w:rPr>
        <w:t>-Tampa Bay</w:t>
      </w:r>
      <w:r w:rsidRPr="00FA5344">
        <w:rPr>
          <w:rFonts w:ascii="Trebuchet MS" w:hAnsi="Trebuchet MS" w:cs="Arial"/>
          <w:color w:val="000000" w:themeColor="text1"/>
          <w:lang w:val="en"/>
        </w:rPr>
        <w:t>. The conference themes included advances dealing with water depletion and degradation; assessing and improving air quality and waste management; infrastructure for an expanding and urbanizing population, vulnerability and adaptation to climate change; global issues in environmental engineering; and energy and sustainability in practice.</w:t>
      </w:r>
    </w:p>
    <w:p w:rsidR="00712687" w:rsidRPr="00FA5344" w:rsidRDefault="00056CDF" w:rsidP="000C29AA">
      <w:pPr>
        <w:pStyle w:val="ListParagraph"/>
        <w:numPr>
          <w:ilvl w:val="0"/>
          <w:numId w:val="11"/>
        </w:numPr>
        <w:spacing w:after="0" w:line="240" w:lineRule="auto"/>
        <w:rPr>
          <w:rFonts w:ascii="Trebuchet MS" w:hAnsi="Trebuchet MS" w:cs="Arial"/>
          <w:color w:val="000000" w:themeColor="text1"/>
          <w:lang w:val="en"/>
        </w:rPr>
      </w:pPr>
      <w:r w:rsidRPr="00FA5344">
        <w:rPr>
          <w:rFonts w:ascii="Trebuchet MS" w:hAnsi="Trebuchet MS" w:cs="Arial"/>
          <w:color w:val="000000" w:themeColor="text1"/>
        </w:rPr>
        <w:t xml:space="preserve">In November, CERC co-director Yogi Goswami was named a Fellow of the American Association for the Advancement of Science (AAAS), for his distinguished contributions to research, development and education in renewable energies, particularly innovative work in solar thermal power generation, and for upholding rigorous scientific discourse as Chief Editor of the technical journal “Solar Energy”. </w:t>
      </w:r>
      <w:r w:rsidRPr="00FA5344">
        <w:rPr>
          <w:rFonts w:ascii="Trebuchet MS" w:hAnsi="Trebuchet MS" w:cs="Arial"/>
          <w:color w:val="000000" w:themeColor="text1"/>
          <w:lang w:val="en"/>
        </w:rPr>
        <w:t>The</w:t>
      </w:r>
      <w:r w:rsidR="00AF53CF" w:rsidRPr="00FA5344">
        <w:rPr>
          <w:rFonts w:ascii="Trebuchet MS" w:hAnsi="Trebuchet MS" w:cs="Arial"/>
          <w:color w:val="000000" w:themeColor="text1"/>
          <w:lang w:val="en"/>
        </w:rPr>
        <w:t xml:space="preserve"> </w:t>
      </w:r>
      <w:r w:rsidRPr="00FA5344">
        <w:rPr>
          <w:rFonts w:ascii="Trebuchet MS" w:hAnsi="Trebuchet MS" w:cs="Arial"/>
          <w:color w:val="000000" w:themeColor="text1"/>
          <w:lang w:val="en"/>
        </w:rPr>
        <w:t>AAAS promot</w:t>
      </w:r>
      <w:r w:rsidR="00AF53CF" w:rsidRPr="00FA5344">
        <w:rPr>
          <w:rFonts w:ascii="Trebuchet MS" w:hAnsi="Trebuchet MS" w:cs="Arial"/>
          <w:color w:val="000000" w:themeColor="text1"/>
          <w:lang w:val="en"/>
        </w:rPr>
        <w:t>es</w:t>
      </w:r>
      <w:r w:rsidRPr="00FA5344">
        <w:rPr>
          <w:rFonts w:ascii="Trebuchet MS" w:hAnsi="Trebuchet MS" w:cs="Arial"/>
          <w:color w:val="000000" w:themeColor="text1"/>
          <w:lang w:val="en"/>
        </w:rPr>
        <w:t xml:space="preserve"> cooperation among </w:t>
      </w:r>
      <w:r w:rsidR="00AF53CF" w:rsidRPr="00FA5344">
        <w:rPr>
          <w:rFonts w:ascii="Trebuchet MS" w:hAnsi="Trebuchet MS" w:cs="Arial"/>
          <w:color w:val="000000" w:themeColor="text1"/>
          <w:lang w:val="en"/>
        </w:rPr>
        <w:t>scientists, defends scientific freedom, encourages</w:t>
      </w:r>
      <w:r w:rsidRPr="00FA5344">
        <w:rPr>
          <w:rFonts w:ascii="Trebuchet MS" w:hAnsi="Trebuchet MS" w:cs="Arial"/>
          <w:color w:val="000000" w:themeColor="text1"/>
          <w:lang w:val="en"/>
        </w:rPr>
        <w:t xml:space="preserve"> scienti</w:t>
      </w:r>
      <w:r w:rsidR="00AF53CF" w:rsidRPr="00FA5344">
        <w:rPr>
          <w:rFonts w:ascii="Trebuchet MS" w:hAnsi="Trebuchet MS" w:cs="Arial"/>
          <w:color w:val="000000" w:themeColor="text1"/>
          <w:lang w:val="en"/>
        </w:rPr>
        <w:t xml:space="preserve">fic responsibility, and supports scientific education and science outreach </w:t>
      </w:r>
      <w:r w:rsidRPr="00FA5344">
        <w:rPr>
          <w:rFonts w:ascii="Trebuchet MS" w:hAnsi="Trebuchet MS" w:cs="Arial"/>
          <w:color w:val="000000" w:themeColor="text1"/>
          <w:lang w:val="en"/>
        </w:rPr>
        <w:t>for the betterment of all humanity</w:t>
      </w:r>
      <w:r w:rsidR="00AF53CF" w:rsidRPr="00FA5344">
        <w:rPr>
          <w:rFonts w:ascii="Trebuchet MS" w:hAnsi="Trebuchet MS" w:cs="Arial"/>
          <w:color w:val="000000" w:themeColor="text1"/>
          <w:lang w:val="en"/>
        </w:rPr>
        <w:t>.</w:t>
      </w:r>
      <w:r w:rsidR="00712687" w:rsidRPr="00FA5344">
        <w:rPr>
          <w:rFonts w:ascii="Trebuchet MS" w:hAnsi="Trebuchet MS" w:cs="Arial"/>
          <w:noProof/>
          <w:color w:val="000000" w:themeColor="text1"/>
        </w:rPr>
        <w:t xml:space="preserve"> </w:t>
      </w:r>
    </w:p>
    <w:p w:rsidR="00356D0C" w:rsidRPr="00FA5344" w:rsidRDefault="00356D0C" w:rsidP="000C29AA">
      <w:pPr>
        <w:pStyle w:val="ListParagraph"/>
        <w:numPr>
          <w:ilvl w:val="0"/>
          <w:numId w:val="11"/>
        </w:numPr>
        <w:spacing w:after="0" w:line="240" w:lineRule="auto"/>
        <w:rPr>
          <w:rFonts w:ascii="Trebuchet MS" w:hAnsi="Trebuchet MS" w:cs="Arial"/>
          <w:color w:val="000000" w:themeColor="text1"/>
          <w:lang w:val="en"/>
        </w:rPr>
      </w:pPr>
      <w:r w:rsidRPr="00FA5344">
        <w:rPr>
          <w:rFonts w:ascii="Trebuchet MS" w:hAnsi="Trebuchet MS" w:cs="Arial"/>
          <w:noProof/>
          <w:color w:val="000000" w:themeColor="text1"/>
        </w:rPr>
        <w:t>A research consortium led by the USF</w:t>
      </w:r>
      <w:r w:rsidR="0009001F">
        <w:rPr>
          <w:rFonts w:ascii="Trebuchet MS" w:hAnsi="Trebuchet MS" w:cs="Arial"/>
          <w:noProof/>
          <w:color w:val="000000" w:themeColor="text1"/>
        </w:rPr>
        <w:t>-</w:t>
      </w:r>
      <w:r w:rsidR="0009001F" w:rsidRPr="00FA5344">
        <w:rPr>
          <w:rFonts w:ascii="Trebuchet MS" w:hAnsi="Trebuchet MS" w:cs="Arial"/>
          <w:color w:val="000000" w:themeColor="text1"/>
        </w:rPr>
        <w:t xml:space="preserve">St. Petersburg </w:t>
      </w:r>
      <w:r w:rsidRPr="00FA5344">
        <w:rPr>
          <w:rFonts w:ascii="Trebuchet MS" w:hAnsi="Trebuchet MS" w:cs="Arial"/>
          <w:noProof/>
          <w:color w:val="000000" w:themeColor="text1"/>
        </w:rPr>
        <w:t xml:space="preserve">College of Marine Science was awarded more than $11M through BP Oil’s “Gulf of Mexico Research Initiative” to continue assessing the impacts of the 2010 Deepwater Horizon oil spill on the Gulf of </w:t>
      </w:r>
      <w:r w:rsidRPr="00FA5344">
        <w:rPr>
          <w:rFonts w:ascii="Trebuchet MS" w:hAnsi="Trebuchet MS" w:cs="Arial"/>
          <w:noProof/>
          <w:color w:val="000000" w:themeColor="text1"/>
        </w:rPr>
        <w:lastRenderedPageBreak/>
        <w:t>Mexico’s ocean and coastal ecosystems and to build better ways for predicting damage from future spills. FESC Co-PI Robert Weisberg and colleagues Benjamin flower, Al Hine and Stanley Locker will carry out substantive research in this project.</w:t>
      </w:r>
    </w:p>
    <w:p w:rsidR="00BB3357" w:rsidRPr="00FA5344" w:rsidRDefault="00BB3357" w:rsidP="000C29AA">
      <w:pPr>
        <w:pStyle w:val="ListParagraph"/>
        <w:numPr>
          <w:ilvl w:val="0"/>
          <w:numId w:val="11"/>
        </w:numPr>
        <w:spacing w:after="0" w:line="240" w:lineRule="auto"/>
        <w:rPr>
          <w:rFonts w:ascii="Trebuchet MS" w:hAnsi="Trebuchet MS" w:cs="Arial"/>
          <w:color w:val="000000" w:themeColor="text1"/>
        </w:rPr>
      </w:pPr>
      <w:r w:rsidRPr="00FA5344">
        <w:rPr>
          <w:rFonts w:ascii="Trebuchet MS" w:hAnsi="Trebuchet MS" w:cs="Arial"/>
          <w:color w:val="000000" w:themeColor="text1"/>
          <w:lang w:val="en"/>
        </w:rPr>
        <w:t xml:space="preserve">CERC faculty and affiliate faculty received awards at the 2011 </w:t>
      </w:r>
      <w:r w:rsidR="0009001F">
        <w:rPr>
          <w:rFonts w:ascii="Trebuchet MS" w:hAnsi="Trebuchet MS" w:cs="Arial"/>
          <w:color w:val="000000" w:themeColor="text1"/>
          <w:lang w:val="en"/>
        </w:rPr>
        <w:t xml:space="preserve">USF-Tampa Bay </w:t>
      </w:r>
      <w:r w:rsidRPr="00FA5344">
        <w:rPr>
          <w:rFonts w:ascii="Trebuchet MS" w:hAnsi="Trebuchet MS" w:cs="Arial"/>
          <w:color w:val="000000" w:themeColor="text1"/>
          <w:lang w:val="en"/>
        </w:rPr>
        <w:t xml:space="preserve">Faculty Honors and Awards Reception hosted by President Judy </w:t>
      </w:r>
      <w:proofErr w:type="spellStart"/>
      <w:r w:rsidRPr="00FA5344">
        <w:rPr>
          <w:rFonts w:ascii="Trebuchet MS" w:hAnsi="Trebuchet MS" w:cs="Arial"/>
          <w:color w:val="000000" w:themeColor="text1"/>
          <w:lang w:val="en"/>
        </w:rPr>
        <w:t>Genshaft</w:t>
      </w:r>
      <w:proofErr w:type="spellEnd"/>
      <w:r w:rsidRPr="00FA5344">
        <w:rPr>
          <w:rFonts w:ascii="Trebuchet MS" w:hAnsi="Trebuchet MS" w:cs="Arial"/>
          <w:color w:val="000000" w:themeColor="text1"/>
          <w:lang w:val="en"/>
        </w:rPr>
        <w:t xml:space="preserve"> in November.  </w:t>
      </w:r>
      <w:r w:rsidRPr="00FA5344">
        <w:rPr>
          <w:rFonts w:ascii="Trebuchet MS" w:hAnsi="Trebuchet MS" w:cs="Arial"/>
          <w:color w:val="000000" w:themeColor="text1"/>
        </w:rPr>
        <w:t xml:space="preserve">The awards are made via the Faculty Senate Honors and Awards Council. FESC co-PI </w:t>
      </w:r>
      <w:proofErr w:type="spellStart"/>
      <w:r w:rsidRPr="00FA5344">
        <w:rPr>
          <w:rFonts w:ascii="Trebuchet MS" w:hAnsi="Trebuchet MS" w:cs="Arial"/>
          <w:color w:val="000000" w:themeColor="text1"/>
        </w:rPr>
        <w:t>Babu</w:t>
      </w:r>
      <w:proofErr w:type="spellEnd"/>
      <w:r w:rsidRPr="00FA5344">
        <w:rPr>
          <w:rFonts w:ascii="Trebuchet MS" w:hAnsi="Trebuchet MS" w:cs="Arial"/>
          <w:color w:val="000000" w:themeColor="text1"/>
        </w:rPr>
        <w:t xml:space="preserve"> Joseph received the Outstanding Undergraduate Teaching Award.  </w:t>
      </w:r>
      <w:r w:rsidRPr="00FA5344">
        <w:rPr>
          <w:rFonts w:ascii="Trebuchet MS" w:hAnsi="Trebuchet MS" w:cs="Arial"/>
          <w:color w:val="000000" w:themeColor="text1"/>
          <w:lang w:val="en"/>
        </w:rPr>
        <w:t>CERC co-director</w:t>
      </w:r>
      <w:r w:rsidRPr="00FA5344">
        <w:rPr>
          <w:rFonts w:ascii="Trebuchet MS" w:hAnsi="Trebuchet MS" w:cs="Arial"/>
          <w:color w:val="000000" w:themeColor="text1"/>
        </w:rPr>
        <w:t xml:space="preserve"> Yogi Goswami received the Theodore and </w:t>
      </w:r>
      <w:proofErr w:type="spellStart"/>
      <w:r w:rsidRPr="00FA5344">
        <w:rPr>
          <w:rFonts w:ascii="Trebuchet MS" w:hAnsi="Trebuchet MS" w:cs="Arial"/>
          <w:color w:val="000000" w:themeColor="text1"/>
        </w:rPr>
        <w:t>Venette</w:t>
      </w:r>
      <w:proofErr w:type="spellEnd"/>
      <w:r w:rsidRPr="00FA5344">
        <w:rPr>
          <w:rFonts w:ascii="Trebuchet MS" w:hAnsi="Trebuchet MS" w:cs="Arial"/>
          <w:color w:val="000000" w:themeColor="text1"/>
        </w:rPr>
        <w:t xml:space="preserve"> </w:t>
      </w:r>
      <w:proofErr w:type="spellStart"/>
      <w:r w:rsidRPr="00FA5344">
        <w:rPr>
          <w:rFonts w:ascii="Trebuchet MS" w:hAnsi="Trebuchet MS" w:cs="Arial"/>
          <w:color w:val="000000" w:themeColor="text1"/>
        </w:rPr>
        <w:t>Askounes</w:t>
      </w:r>
      <w:proofErr w:type="spellEnd"/>
      <w:r w:rsidRPr="00FA5344">
        <w:rPr>
          <w:rFonts w:ascii="Trebuchet MS" w:hAnsi="Trebuchet MS" w:cs="Arial"/>
          <w:color w:val="000000" w:themeColor="text1"/>
        </w:rPr>
        <w:t xml:space="preserve">-Ashford Distinguished Scholar Award. </w:t>
      </w:r>
    </w:p>
    <w:p w:rsidR="00712687" w:rsidRPr="00FA5344" w:rsidRDefault="00712687" w:rsidP="000C29AA">
      <w:pPr>
        <w:spacing w:after="0" w:line="240" w:lineRule="auto"/>
        <w:jc w:val="center"/>
        <w:rPr>
          <w:rFonts w:ascii="Trebuchet MS" w:hAnsi="Trebuchet MS" w:cs="Arial"/>
          <w:color w:val="000000" w:themeColor="text1"/>
          <w:lang w:val="en"/>
        </w:rPr>
      </w:pPr>
      <w:r w:rsidRPr="00FA5344">
        <w:rPr>
          <w:rFonts w:ascii="Trebuchet MS" w:hAnsi="Trebuchet MS"/>
          <w:noProof/>
          <w:color w:val="000000" w:themeColor="text1"/>
        </w:rPr>
        <w:drawing>
          <wp:inline distT="0" distB="0" distL="0" distR="0" wp14:anchorId="216C7204" wp14:editId="585EBF18">
            <wp:extent cx="1828800" cy="1216152"/>
            <wp:effectExtent l="0" t="0" r="0" b="3175"/>
            <wp:docPr id="1" name="Picture 1" descr="C:\Users\grahambj\AppData\Local\Microsoft\Windows\Temporary Internet Files\Content.Word\20111115_Faculty_Awards_Groups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ahambj\AppData\Local\Microsoft\Windows\Temporary Internet Files\Content.Word\20111115_Faculty_Awards_Groups_00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inline>
        </w:drawing>
      </w:r>
    </w:p>
    <w:p w:rsidR="00AE7559" w:rsidRPr="00FA5344" w:rsidRDefault="00712687" w:rsidP="000C29AA">
      <w:pPr>
        <w:pStyle w:val="ListParagraph"/>
        <w:spacing w:after="0" w:line="240" w:lineRule="auto"/>
        <w:jc w:val="center"/>
        <w:rPr>
          <w:rFonts w:ascii="Trebuchet MS" w:hAnsi="Trebuchet MS" w:cs="Arial"/>
          <w:i/>
          <w:noProof/>
          <w:color w:val="000000" w:themeColor="text1"/>
        </w:rPr>
      </w:pPr>
      <w:r w:rsidRPr="00FA5344">
        <w:rPr>
          <w:rFonts w:ascii="Trebuchet MS" w:hAnsi="Trebuchet MS" w:cs="Arial"/>
          <w:i/>
          <w:noProof/>
          <w:color w:val="000000" w:themeColor="text1"/>
        </w:rPr>
        <w:t>(L-R) USF President Judy Genshaft, Yogi Goswami, and Provost Ralph Wilcox</w:t>
      </w:r>
    </w:p>
    <w:p w:rsidR="00AE7559" w:rsidRPr="00FA5344" w:rsidRDefault="00AE7559" w:rsidP="000C29AA">
      <w:pPr>
        <w:pStyle w:val="ListParagraph"/>
        <w:spacing w:after="0" w:line="240" w:lineRule="auto"/>
        <w:jc w:val="center"/>
        <w:rPr>
          <w:rFonts w:ascii="Trebuchet MS" w:hAnsi="Trebuchet MS" w:cs="Arial"/>
          <w:i/>
          <w:noProof/>
          <w:color w:val="000000" w:themeColor="text1"/>
        </w:rPr>
      </w:pPr>
    </w:p>
    <w:p w:rsidR="004D4D53" w:rsidRPr="00FA5344" w:rsidRDefault="008E7119" w:rsidP="000C29AA">
      <w:pPr>
        <w:spacing w:after="0" w:line="240" w:lineRule="auto"/>
        <w:rPr>
          <w:rFonts w:ascii="Trebuchet MS" w:hAnsi="Trebuchet MS" w:cs="Arial"/>
          <w:b/>
          <w:color w:val="000000" w:themeColor="text1"/>
          <w:u w:val="single"/>
        </w:rPr>
      </w:pPr>
      <w:r w:rsidRPr="00FA5344">
        <w:rPr>
          <w:rFonts w:ascii="Trebuchet MS" w:hAnsi="Trebuchet MS" w:cs="Arial"/>
          <w:b/>
          <w:color w:val="000000" w:themeColor="text1"/>
          <w:u w:val="single"/>
        </w:rPr>
        <w:t>Graduate Student Honors and Awards</w:t>
      </w:r>
    </w:p>
    <w:p w:rsidR="00064F03" w:rsidRPr="00FA5344" w:rsidRDefault="008E7119" w:rsidP="000C29AA">
      <w:pPr>
        <w:pStyle w:val="ListParagraph"/>
        <w:numPr>
          <w:ilvl w:val="0"/>
          <w:numId w:val="12"/>
        </w:numPr>
        <w:tabs>
          <w:tab w:val="left" w:pos="7650"/>
          <w:tab w:val="left" w:pos="8280"/>
          <w:tab w:val="left" w:pos="8550"/>
        </w:tabs>
        <w:spacing w:after="0" w:line="240" w:lineRule="auto"/>
        <w:ind w:right="29"/>
        <w:rPr>
          <w:rFonts w:ascii="Trebuchet MS" w:hAnsi="Trebuchet MS"/>
        </w:rPr>
      </w:pPr>
      <w:r w:rsidRPr="00FA5344">
        <w:rPr>
          <w:rFonts w:ascii="Trebuchet MS" w:hAnsi="Trebuchet MS" w:cs="Arial"/>
          <w:color w:val="000000" w:themeColor="text1"/>
        </w:rPr>
        <w:t xml:space="preserve">In September CERC Graduate Student Michael Celestin won first place for best poster presentation at the Fourth Annual </w:t>
      </w:r>
      <w:proofErr w:type="spellStart"/>
      <w:r w:rsidRPr="00FA5344">
        <w:rPr>
          <w:rFonts w:ascii="Trebuchet MS" w:hAnsi="Trebuchet MS" w:cs="Arial"/>
          <w:color w:val="000000" w:themeColor="text1"/>
        </w:rPr>
        <w:t>Nanoscience</w:t>
      </w:r>
      <w:proofErr w:type="spellEnd"/>
      <w:r w:rsidRPr="00FA5344">
        <w:rPr>
          <w:rFonts w:ascii="Trebuchet MS" w:hAnsi="Trebuchet MS" w:cs="Arial"/>
          <w:color w:val="000000" w:themeColor="text1"/>
        </w:rPr>
        <w:t xml:space="preserve"> Technology Symposium held at the Florida International</w:t>
      </w:r>
      <w:r w:rsidR="00BB3357" w:rsidRPr="00FA5344">
        <w:rPr>
          <w:rFonts w:ascii="Trebuchet MS" w:hAnsi="Trebuchet MS" w:cs="Arial"/>
          <w:color w:val="000000" w:themeColor="text1"/>
        </w:rPr>
        <w:t xml:space="preserve"> University</w:t>
      </w:r>
      <w:r w:rsidR="0009001F">
        <w:rPr>
          <w:rFonts w:ascii="Trebuchet MS" w:hAnsi="Trebuchet MS" w:cs="Arial"/>
          <w:color w:val="000000" w:themeColor="text1"/>
        </w:rPr>
        <w:t>, in Miami</w:t>
      </w:r>
      <w:r w:rsidRPr="00FA5344">
        <w:rPr>
          <w:rFonts w:ascii="Trebuchet MS" w:hAnsi="Trebuchet MS" w:cs="Arial"/>
          <w:color w:val="000000" w:themeColor="text1"/>
        </w:rPr>
        <w:t xml:space="preserve">. Celestin’s </w:t>
      </w:r>
      <w:proofErr w:type="spellStart"/>
      <w:r w:rsidRPr="00FA5344">
        <w:rPr>
          <w:rFonts w:ascii="Trebuchet MS" w:hAnsi="Trebuchet MS" w:cs="Arial"/>
          <w:color w:val="000000" w:themeColor="text1"/>
        </w:rPr>
        <w:t>NanoFlorida</w:t>
      </w:r>
      <w:proofErr w:type="spellEnd"/>
      <w:r w:rsidRPr="00FA5344">
        <w:rPr>
          <w:rFonts w:ascii="Trebuchet MS" w:hAnsi="Trebuchet MS" w:cs="Arial"/>
          <w:color w:val="000000" w:themeColor="text1"/>
        </w:rPr>
        <w:t xml:space="preserve"> 2011 poster was entitled “Current Trends in Micro and Nanotechnology-based Energy Harvesting.” </w:t>
      </w:r>
      <w:proofErr w:type="spellStart"/>
      <w:r w:rsidRPr="00FA5344">
        <w:rPr>
          <w:rFonts w:ascii="Trebuchet MS" w:hAnsi="Trebuchet MS" w:cs="Arial"/>
          <w:color w:val="000000" w:themeColor="text1"/>
        </w:rPr>
        <w:t>NanoFlorida</w:t>
      </w:r>
      <w:proofErr w:type="spellEnd"/>
      <w:r w:rsidRPr="00FA5344">
        <w:rPr>
          <w:rFonts w:ascii="Trebuchet MS" w:hAnsi="Trebuchet MS" w:cs="Arial"/>
          <w:color w:val="000000" w:themeColor="text1"/>
        </w:rPr>
        <w:t xml:space="preserve"> is a forum for scientific exchange in the emerging frontier of </w:t>
      </w:r>
      <w:proofErr w:type="spellStart"/>
      <w:r w:rsidRPr="00FA5344">
        <w:rPr>
          <w:rFonts w:ascii="Trebuchet MS" w:hAnsi="Trebuchet MS" w:cs="Arial"/>
          <w:color w:val="000000" w:themeColor="text1"/>
        </w:rPr>
        <w:t>nanoscience</w:t>
      </w:r>
      <w:proofErr w:type="spellEnd"/>
      <w:r w:rsidRPr="00FA5344">
        <w:rPr>
          <w:rFonts w:ascii="Trebuchet MS" w:hAnsi="Trebuchet MS" w:cs="Arial"/>
          <w:color w:val="000000" w:themeColor="text1"/>
        </w:rPr>
        <w:t xml:space="preserve"> and nanotechnology. More than 100 oral and poster presentations were made at the state-wide conference. </w:t>
      </w:r>
    </w:p>
    <w:p w:rsidR="000D4542" w:rsidRDefault="0018591A" w:rsidP="000C29AA">
      <w:pPr>
        <w:pStyle w:val="ListParagraph"/>
        <w:numPr>
          <w:ilvl w:val="0"/>
          <w:numId w:val="12"/>
        </w:numPr>
        <w:tabs>
          <w:tab w:val="left" w:pos="7650"/>
          <w:tab w:val="left" w:pos="8280"/>
          <w:tab w:val="left" w:pos="8550"/>
        </w:tabs>
        <w:spacing w:after="0" w:line="240" w:lineRule="auto"/>
        <w:ind w:right="29"/>
        <w:rPr>
          <w:rFonts w:ascii="Trebuchet MS" w:hAnsi="Trebuchet MS"/>
        </w:rPr>
      </w:pPr>
      <w:r w:rsidRPr="00FA5344">
        <w:rPr>
          <w:rFonts w:ascii="Trebuchet MS" w:hAnsi="Trebuchet MS" w:cs="Arial"/>
          <w:color w:val="000000" w:themeColor="text1"/>
        </w:rPr>
        <w:t xml:space="preserve">In July, our recently graduated Ph.D. Student </w:t>
      </w:r>
      <w:proofErr w:type="spellStart"/>
      <w:r w:rsidRPr="00FA5344">
        <w:rPr>
          <w:rFonts w:ascii="Trebuchet MS" w:hAnsi="Trebuchet MS" w:cs="Arial"/>
          <w:color w:val="000000" w:themeColor="text1"/>
        </w:rPr>
        <w:t>Huijuan</w:t>
      </w:r>
      <w:proofErr w:type="spellEnd"/>
      <w:r w:rsidRPr="00FA5344">
        <w:rPr>
          <w:rFonts w:ascii="Trebuchet MS" w:hAnsi="Trebuchet MS" w:cs="Arial"/>
          <w:color w:val="000000" w:themeColor="text1"/>
        </w:rPr>
        <w:t xml:space="preserve"> </w:t>
      </w:r>
      <w:proofErr w:type="gramStart"/>
      <w:r w:rsidRPr="00FA5344">
        <w:rPr>
          <w:rFonts w:ascii="Trebuchet MS" w:hAnsi="Trebuchet MS" w:cs="Arial"/>
          <w:color w:val="000000" w:themeColor="text1"/>
        </w:rPr>
        <w:t>Chen,</w:t>
      </w:r>
      <w:proofErr w:type="gramEnd"/>
      <w:r w:rsidRPr="00FA5344">
        <w:rPr>
          <w:rFonts w:ascii="Trebuchet MS" w:hAnsi="Trebuchet MS" w:cs="Arial"/>
          <w:color w:val="000000" w:themeColor="text1"/>
        </w:rPr>
        <w:t xml:space="preserve"> was awarded the 2010-2011 USF Outstanding Thesis/Dissertation (OTD) award.  </w:t>
      </w:r>
      <w:r w:rsidRPr="00FA5344">
        <w:rPr>
          <w:rFonts w:ascii="Trebuchet MS" w:hAnsi="Trebuchet MS"/>
          <w:bCs/>
          <w:lang w:val="en"/>
        </w:rPr>
        <w:t>The OTD awards</w:t>
      </w:r>
      <w:r w:rsidRPr="00FA5344">
        <w:rPr>
          <w:rFonts w:ascii="Trebuchet MS" w:hAnsi="Trebuchet MS"/>
          <w:lang w:val="en"/>
        </w:rPr>
        <w:t xml:space="preserve"> recognize those USF graduates who have demonstrated exceptional performance during their graduate careers at USF</w:t>
      </w:r>
      <w:r w:rsidR="0009001F">
        <w:rPr>
          <w:rFonts w:ascii="Trebuchet MS" w:hAnsi="Trebuchet MS"/>
          <w:lang w:val="en"/>
        </w:rPr>
        <w:t>-Tampa Bay</w:t>
      </w:r>
      <w:r w:rsidRPr="00FA5344">
        <w:rPr>
          <w:rFonts w:ascii="Trebuchet MS" w:hAnsi="Trebuchet MS"/>
          <w:lang w:val="en"/>
        </w:rPr>
        <w:t xml:space="preserve"> and whose thesis or dissertation has </w:t>
      </w:r>
      <w:r w:rsidRPr="00FA5344">
        <w:rPr>
          <w:rFonts w:ascii="Trebuchet MS" w:hAnsi="Trebuchet MS"/>
          <w:bCs/>
          <w:lang w:val="en"/>
        </w:rPr>
        <w:t>resulted in significant impact to the discipline at the national level</w:t>
      </w:r>
      <w:r w:rsidR="000D4542" w:rsidRPr="00FA5344">
        <w:rPr>
          <w:rFonts w:ascii="Trebuchet MS" w:hAnsi="Trebuchet MS"/>
          <w:lang w:val="en"/>
        </w:rPr>
        <w:t>.</w:t>
      </w:r>
      <w:r w:rsidRPr="00FA5344">
        <w:rPr>
          <w:rFonts w:ascii="Trebuchet MS" w:hAnsi="Trebuchet MS"/>
          <w:lang w:val="en"/>
        </w:rPr>
        <w:t xml:space="preserve"> Dr. Chen’s dissertation is entitled: “</w:t>
      </w:r>
      <w:proofErr w:type="spellStart"/>
      <w:r w:rsidRPr="00FA5344">
        <w:rPr>
          <w:rFonts w:ascii="Trebuchet MS" w:hAnsi="Trebuchet MS"/>
          <w:lang w:val="en"/>
        </w:rPr>
        <w:t>T</w:t>
      </w:r>
      <w:r w:rsidRPr="00FA5344">
        <w:rPr>
          <w:rFonts w:ascii="Trebuchet MS" w:hAnsi="Trebuchet MS"/>
        </w:rPr>
        <w:t>he</w:t>
      </w:r>
      <w:proofErr w:type="spellEnd"/>
      <w:r w:rsidRPr="00FA5344">
        <w:rPr>
          <w:rFonts w:ascii="Trebuchet MS" w:hAnsi="Trebuchet MS"/>
        </w:rPr>
        <w:t xml:space="preserve"> Conversion of Low-Grade Heat into Power using Supercritical </w:t>
      </w:r>
      <w:proofErr w:type="spellStart"/>
      <w:r w:rsidRPr="00FA5344">
        <w:rPr>
          <w:rFonts w:ascii="Trebuchet MS" w:hAnsi="Trebuchet MS"/>
        </w:rPr>
        <w:t>Rankine</w:t>
      </w:r>
      <w:proofErr w:type="spellEnd"/>
      <w:r w:rsidRPr="00FA5344">
        <w:rPr>
          <w:rFonts w:ascii="Trebuchet MS" w:hAnsi="Trebuchet MS"/>
        </w:rPr>
        <w:t xml:space="preserve"> C</w:t>
      </w:r>
      <w:r w:rsidR="000D4542" w:rsidRPr="00FA5344">
        <w:rPr>
          <w:rFonts w:ascii="Trebuchet MS" w:hAnsi="Trebuchet MS"/>
        </w:rPr>
        <w:t>ycles</w:t>
      </w:r>
      <w:r w:rsidRPr="00FA5344">
        <w:rPr>
          <w:rFonts w:ascii="Trebuchet MS" w:hAnsi="Trebuchet MS"/>
        </w:rPr>
        <w:t>.”</w:t>
      </w:r>
    </w:p>
    <w:p w:rsidR="00F72536" w:rsidRPr="00F72536" w:rsidRDefault="00F72536" w:rsidP="000C29AA">
      <w:pPr>
        <w:pStyle w:val="ListParagraph"/>
        <w:numPr>
          <w:ilvl w:val="0"/>
          <w:numId w:val="12"/>
        </w:numPr>
        <w:spacing w:after="0" w:line="240" w:lineRule="auto"/>
        <w:rPr>
          <w:rFonts w:ascii="Trebuchet MS" w:eastAsia="Times New Roman" w:hAnsi="Trebuchet MS" w:cs="Tahoma"/>
          <w:color w:val="000000"/>
        </w:rPr>
      </w:pPr>
      <w:r w:rsidRPr="00F72536">
        <w:rPr>
          <w:rFonts w:ascii="Trebuchet MS" w:hAnsi="Trebuchet MS" w:cs="Arial"/>
          <w:color w:val="000000" w:themeColor="text1"/>
        </w:rPr>
        <w:t>Graduate</w:t>
      </w:r>
      <w:r w:rsidRPr="00F72536">
        <w:rPr>
          <w:rFonts w:ascii="Trebuchet MS" w:hAnsi="Trebuchet MS"/>
        </w:rPr>
        <w:t xml:space="preserve"> student </w:t>
      </w:r>
      <w:r w:rsidRPr="00F72536">
        <w:rPr>
          <w:rFonts w:ascii="Trebuchet MS" w:eastAsia="Times New Roman" w:hAnsi="Trebuchet MS" w:cs="Tahoma"/>
          <w:color w:val="000000"/>
        </w:rPr>
        <w:t xml:space="preserve">Innocent Udom received the </w:t>
      </w:r>
      <w:r w:rsidRPr="00F72536">
        <w:rPr>
          <w:rFonts w:ascii="Trebuchet MS" w:hAnsi="Trebuchet MS" w:cs="Times New Roman"/>
          <w:bCs/>
          <w:color w:val="000000"/>
        </w:rPr>
        <w:t xml:space="preserve">NASA-Harriett G. Jenkins Pre-doctoral Fellowship Project (JPFP) </w:t>
      </w:r>
      <w:r w:rsidRPr="00F72536">
        <w:rPr>
          <w:rFonts w:ascii="Trebuchet MS" w:eastAsia="Times New Roman" w:hAnsi="Trebuchet MS" w:cs="Tahoma"/>
          <w:color w:val="000000"/>
        </w:rPr>
        <w:t xml:space="preserve">based on a proposal submitted using data from Prof. </w:t>
      </w:r>
      <w:proofErr w:type="spellStart"/>
      <w:r w:rsidRPr="00F72536">
        <w:rPr>
          <w:rFonts w:ascii="Trebuchet MS" w:eastAsia="Times New Roman" w:hAnsi="Trebuchet MS" w:cs="Tahoma"/>
          <w:color w:val="000000"/>
        </w:rPr>
        <w:t>Sarina</w:t>
      </w:r>
      <w:proofErr w:type="spellEnd"/>
      <w:r w:rsidRPr="00F72536">
        <w:rPr>
          <w:rFonts w:ascii="Trebuchet MS" w:eastAsia="Times New Roman" w:hAnsi="Trebuchet MS" w:cs="Tahoma"/>
          <w:color w:val="000000"/>
        </w:rPr>
        <w:t xml:space="preserve"> </w:t>
      </w:r>
      <w:proofErr w:type="spellStart"/>
      <w:r w:rsidRPr="00F72536">
        <w:rPr>
          <w:rFonts w:ascii="Trebuchet MS" w:eastAsia="Times New Roman" w:hAnsi="Trebuchet MS" w:cs="Tahoma"/>
          <w:color w:val="000000"/>
        </w:rPr>
        <w:t>Ergas</w:t>
      </w:r>
      <w:proofErr w:type="spellEnd"/>
      <w:r w:rsidRPr="00F72536">
        <w:rPr>
          <w:rFonts w:ascii="Trebuchet MS" w:eastAsia="Times New Roman" w:hAnsi="Trebuchet MS" w:cs="Tahoma"/>
          <w:color w:val="000000"/>
        </w:rPr>
        <w:t>’ FESC funded project “</w:t>
      </w:r>
      <w:r w:rsidRPr="00F72536">
        <w:rPr>
          <w:rFonts w:ascii="Trebuchet MS" w:hAnsi="Trebuchet MS" w:cs="Times New Roman"/>
          <w:color w:val="000000"/>
        </w:rPr>
        <w:t>Green Aviation Fuels from Microalgae.</w:t>
      </w:r>
      <w:r>
        <w:rPr>
          <w:rFonts w:ascii="Trebuchet MS" w:hAnsi="Trebuchet MS" w:cs="Times New Roman"/>
          <w:color w:val="000000"/>
        </w:rPr>
        <w:t>”</w:t>
      </w:r>
      <w:r w:rsidRPr="00F72536">
        <w:rPr>
          <w:rFonts w:ascii="Trebuchet MS" w:hAnsi="Trebuchet MS" w:cs="Times New Roman"/>
          <w:color w:val="000000"/>
        </w:rPr>
        <w:t xml:space="preserve"> Udom received $121,500 in collaboration with NASA Glenn Research Center.</w:t>
      </w:r>
    </w:p>
    <w:p w:rsidR="00F72536" w:rsidRPr="00FA5344" w:rsidRDefault="006B219E" w:rsidP="000C29AA">
      <w:pPr>
        <w:pStyle w:val="ListParagraph"/>
        <w:numPr>
          <w:ilvl w:val="0"/>
          <w:numId w:val="12"/>
        </w:numPr>
        <w:tabs>
          <w:tab w:val="left" w:pos="7650"/>
          <w:tab w:val="left" w:pos="8280"/>
          <w:tab w:val="left" w:pos="8550"/>
        </w:tabs>
        <w:spacing w:after="0" w:line="240" w:lineRule="auto"/>
        <w:ind w:right="29"/>
        <w:rPr>
          <w:rFonts w:ascii="Trebuchet MS" w:hAnsi="Trebuchet MS"/>
        </w:rPr>
      </w:pPr>
      <w:r>
        <w:rPr>
          <w:rFonts w:ascii="Trebuchet MS" w:hAnsi="Trebuchet MS"/>
        </w:rPr>
        <w:t xml:space="preserve">Graduate student Syed Ali </w:t>
      </w:r>
      <w:proofErr w:type="spellStart"/>
      <w:r>
        <w:rPr>
          <w:rFonts w:ascii="Trebuchet MS" w:hAnsi="Trebuchet MS"/>
        </w:rPr>
        <w:t>Gardezi</w:t>
      </w:r>
      <w:proofErr w:type="spellEnd"/>
      <w:r>
        <w:rPr>
          <w:rFonts w:ascii="Trebuchet MS" w:hAnsi="Trebuchet MS"/>
        </w:rPr>
        <w:t xml:space="preserve"> won first place in the poster competition at the 2011 Florida Energy Systems Consortium </w:t>
      </w:r>
      <w:r w:rsidR="0009001F">
        <w:rPr>
          <w:rFonts w:ascii="Trebuchet MS" w:hAnsi="Trebuchet MS"/>
        </w:rPr>
        <w:t>A</w:t>
      </w:r>
      <w:r>
        <w:rPr>
          <w:rFonts w:ascii="Trebuchet MS" w:hAnsi="Trebuchet MS"/>
        </w:rPr>
        <w:t>nnual Summit, held at the University of Florida</w:t>
      </w:r>
      <w:r w:rsidR="0009001F">
        <w:rPr>
          <w:rFonts w:ascii="Trebuchet MS" w:hAnsi="Trebuchet MS"/>
        </w:rPr>
        <w:t xml:space="preserve">, in Gainesville </w:t>
      </w:r>
      <w:r>
        <w:rPr>
          <w:rFonts w:ascii="Trebuchet MS" w:hAnsi="Trebuchet MS"/>
        </w:rPr>
        <w:t xml:space="preserve">in September. </w:t>
      </w:r>
      <w:proofErr w:type="spellStart"/>
      <w:r>
        <w:rPr>
          <w:rFonts w:ascii="Trebuchet MS" w:hAnsi="Trebuchet MS"/>
        </w:rPr>
        <w:t>Gardezi’s</w:t>
      </w:r>
      <w:proofErr w:type="spellEnd"/>
      <w:r>
        <w:rPr>
          <w:rFonts w:ascii="Trebuchet MS" w:hAnsi="Trebuchet MS"/>
        </w:rPr>
        <w:t xml:space="preserve"> poster was entitled “Fischer-</w:t>
      </w:r>
      <w:proofErr w:type="spellStart"/>
      <w:r>
        <w:rPr>
          <w:rFonts w:ascii="Trebuchet MS" w:hAnsi="Trebuchet MS"/>
        </w:rPr>
        <w:t>Tropsch</w:t>
      </w:r>
      <w:proofErr w:type="spellEnd"/>
      <w:r>
        <w:rPr>
          <w:rFonts w:ascii="Trebuchet MS" w:hAnsi="Trebuchet MS"/>
        </w:rPr>
        <w:t xml:space="preserve"> Synthesis via Biomass Derived Synthesis Gas” (S.A. </w:t>
      </w:r>
      <w:proofErr w:type="spellStart"/>
      <w:r>
        <w:rPr>
          <w:rFonts w:ascii="Trebuchet MS" w:hAnsi="Trebuchet MS"/>
        </w:rPr>
        <w:t>Gardezi</w:t>
      </w:r>
      <w:proofErr w:type="spellEnd"/>
      <w:r>
        <w:rPr>
          <w:rFonts w:ascii="Trebuchet MS" w:hAnsi="Trebuchet MS"/>
        </w:rPr>
        <w:t xml:space="preserve">, B. joseph, the late J.T. </w:t>
      </w:r>
      <w:proofErr w:type="spellStart"/>
      <w:r>
        <w:rPr>
          <w:rFonts w:ascii="Trebuchet MS" w:hAnsi="Trebuchet MS"/>
        </w:rPr>
        <w:t>Wolan</w:t>
      </w:r>
      <w:proofErr w:type="spellEnd"/>
      <w:r>
        <w:rPr>
          <w:rFonts w:ascii="Trebuchet MS" w:hAnsi="Trebuchet MS"/>
        </w:rPr>
        <w:t xml:space="preserve">, and Y. Goswami) </w:t>
      </w:r>
    </w:p>
    <w:p w:rsidR="000D4542" w:rsidRPr="00FA5344" w:rsidRDefault="000D4542" w:rsidP="000C29AA">
      <w:pPr>
        <w:pStyle w:val="ListParagraph"/>
        <w:spacing w:after="0" w:line="240" w:lineRule="auto"/>
        <w:rPr>
          <w:rFonts w:ascii="Trebuchet MS" w:hAnsi="Trebuchet MS" w:cs="Arial"/>
          <w:color w:val="000000" w:themeColor="text1"/>
        </w:rPr>
      </w:pPr>
    </w:p>
    <w:p w:rsidR="00294CA7" w:rsidRPr="00FA5344" w:rsidRDefault="00064F03" w:rsidP="000C29AA">
      <w:pPr>
        <w:spacing w:after="0" w:line="240" w:lineRule="auto"/>
        <w:rPr>
          <w:rFonts w:ascii="Trebuchet MS" w:hAnsi="Trebuchet MS" w:cs="Arial"/>
          <w:b/>
          <w:color w:val="000000" w:themeColor="text1"/>
          <w:u w:val="single"/>
        </w:rPr>
      </w:pPr>
      <w:r w:rsidRPr="00FA5344">
        <w:rPr>
          <w:rFonts w:ascii="Trebuchet MS" w:hAnsi="Trebuchet MS" w:cs="Arial"/>
          <w:b/>
          <w:color w:val="000000" w:themeColor="text1"/>
          <w:u w:val="single"/>
        </w:rPr>
        <w:t xml:space="preserve">Seminar </w:t>
      </w:r>
      <w:r w:rsidR="00294CA7" w:rsidRPr="00FA5344">
        <w:rPr>
          <w:rFonts w:ascii="Trebuchet MS" w:hAnsi="Trebuchet MS" w:cs="Arial"/>
          <w:b/>
          <w:color w:val="000000" w:themeColor="text1"/>
          <w:u w:val="single"/>
        </w:rPr>
        <w:t>Speakers and Visitors</w:t>
      </w:r>
    </w:p>
    <w:p w:rsidR="00064F03" w:rsidRPr="00FA5344" w:rsidRDefault="00064F03" w:rsidP="000C29AA">
      <w:pPr>
        <w:pStyle w:val="ListParagraph"/>
        <w:numPr>
          <w:ilvl w:val="0"/>
          <w:numId w:val="14"/>
        </w:numPr>
        <w:spacing w:after="0" w:line="240" w:lineRule="auto"/>
        <w:rPr>
          <w:rFonts w:ascii="Trebuchet MS" w:hAnsi="Trebuchet MS" w:cs="Arial"/>
          <w:color w:val="000000" w:themeColor="text1"/>
        </w:rPr>
      </w:pPr>
      <w:r w:rsidRPr="00FA5344">
        <w:rPr>
          <w:rFonts w:ascii="Trebuchet MS" w:hAnsi="Trebuchet MS" w:cs="Arial"/>
          <w:color w:val="000000" w:themeColor="text1"/>
        </w:rPr>
        <w:t>Dr. Bob Weisberg, of the USF-St. Petersburg College of Marine Science, presented “Alternative Power Generation for Florida by Mechanical and Solar Means,” at the CERC’s Clean Energy Symposia Series, in April. Dr. Weisberg’s talk focused on using the USF</w:t>
      </w:r>
      <w:r w:rsidR="0009001F">
        <w:rPr>
          <w:rFonts w:ascii="Trebuchet MS" w:hAnsi="Trebuchet MS" w:cs="Arial"/>
          <w:color w:val="000000" w:themeColor="text1"/>
        </w:rPr>
        <w:t>-</w:t>
      </w:r>
      <w:r w:rsidR="0009001F" w:rsidRPr="00FA5344">
        <w:rPr>
          <w:rFonts w:ascii="Trebuchet MS" w:hAnsi="Trebuchet MS" w:cs="Arial"/>
          <w:color w:val="000000" w:themeColor="text1"/>
        </w:rPr>
        <w:t>St. Petersburg</w:t>
      </w:r>
      <w:r w:rsidRPr="00FA5344">
        <w:rPr>
          <w:rFonts w:ascii="Trebuchet MS" w:hAnsi="Trebuchet MS" w:cs="Arial"/>
          <w:color w:val="000000" w:themeColor="text1"/>
        </w:rPr>
        <w:t xml:space="preserve"> Coastal Ocean Monitoring and Prediction System to assess the </w:t>
      </w:r>
      <w:r w:rsidRPr="00FA5344">
        <w:rPr>
          <w:rFonts w:ascii="Trebuchet MS" w:hAnsi="Trebuchet MS" w:cs="Arial"/>
          <w:color w:val="000000" w:themeColor="text1"/>
        </w:rPr>
        <w:lastRenderedPageBreak/>
        <w:t xml:space="preserve">potential for electrical power generation by harnessing the natural energy sources of wind and solar, along with ocean currents and waves. </w:t>
      </w:r>
    </w:p>
    <w:p w:rsidR="00294CA7" w:rsidRPr="00FA5344" w:rsidRDefault="00294CA7" w:rsidP="000C29AA">
      <w:pPr>
        <w:pStyle w:val="ListParagraph"/>
        <w:numPr>
          <w:ilvl w:val="0"/>
          <w:numId w:val="14"/>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Dr. </w:t>
      </w:r>
      <w:proofErr w:type="spellStart"/>
      <w:r w:rsidRPr="00FA5344">
        <w:rPr>
          <w:rFonts w:ascii="Trebuchet MS" w:hAnsi="Trebuchet MS" w:cs="Arial"/>
          <w:color w:val="000000" w:themeColor="text1"/>
        </w:rPr>
        <w:t>Sudhakar</w:t>
      </w:r>
      <w:proofErr w:type="spellEnd"/>
      <w:r w:rsidRPr="00FA5344">
        <w:rPr>
          <w:rFonts w:ascii="Trebuchet MS" w:hAnsi="Trebuchet MS" w:cs="Arial"/>
          <w:color w:val="000000" w:themeColor="text1"/>
        </w:rPr>
        <w:t xml:space="preserve"> Neti of the US DOE’s Industrial Assessment Center at Lehigh University</w:t>
      </w:r>
      <w:r w:rsidR="0009001F">
        <w:rPr>
          <w:rFonts w:ascii="Trebuchet MS" w:hAnsi="Trebuchet MS" w:cs="Arial"/>
          <w:color w:val="000000" w:themeColor="text1"/>
        </w:rPr>
        <w:t xml:space="preserve"> in </w:t>
      </w:r>
      <w:proofErr w:type="gramStart"/>
      <w:r w:rsidR="0009001F">
        <w:rPr>
          <w:rFonts w:ascii="Trebuchet MS" w:hAnsi="Trebuchet MS" w:cs="Arial"/>
          <w:color w:val="000000" w:themeColor="text1"/>
        </w:rPr>
        <w:t>Pennsylvania,</w:t>
      </w:r>
      <w:proofErr w:type="gramEnd"/>
      <w:r w:rsidR="0009001F">
        <w:rPr>
          <w:rFonts w:ascii="Trebuchet MS" w:hAnsi="Trebuchet MS" w:cs="Arial"/>
          <w:color w:val="000000" w:themeColor="text1"/>
        </w:rPr>
        <w:t xml:space="preserve"> </w:t>
      </w:r>
      <w:r w:rsidRPr="00FA5344">
        <w:rPr>
          <w:rFonts w:ascii="Trebuchet MS" w:hAnsi="Trebuchet MS" w:cs="Arial"/>
          <w:color w:val="000000" w:themeColor="text1"/>
        </w:rPr>
        <w:t xml:space="preserve">presented “Properties of Heat Transfer with Nano-fluids” at the CERC’s Clean Energy Symposia Series, in May.  Dr. </w:t>
      </w:r>
      <w:proofErr w:type="spellStart"/>
      <w:r w:rsidRPr="00FA5344">
        <w:rPr>
          <w:rFonts w:ascii="Trebuchet MS" w:hAnsi="Trebuchet MS" w:cs="Arial"/>
          <w:color w:val="000000" w:themeColor="text1"/>
        </w:rPr>
        <w:t>Neti’s</w:t>
      </w:r>
      <w:proofErr w:type="spellEnd"/>
      <w:r w:rsidRPr="00FA5344">
        <w:rPr>
          <w:rFonts w:ascii="Trebuchet MS" w:hAnsi="Trebuchet MS" w:cs="Arial"/>
          <w:color w:val="000000" w:themeColor="text1"/>
        </w:rPr>
        <w:t xml:space="preserve"> work is centered on aspects of transport phenomenon related to single, multi-phase, boiling flows, bioengineering and non-Newtonian flows. </w:t>
      </w:r>
    </w:p>
    <w:p w:rsidR="00E11CC1" w:rsidRPr="00FA5344" w:rsidRDefault="00E11CC1" w:rsidP="000C29AA">
      <w:pPr>
        <w:pStyle w:val="ListParagraph"/>
        <w:numPr>
          <w:ilvl w:val="0"/>
          <w:numId w:val="14"/>
        </w:numPr>
        <w:spacing w:after="0" w:line="240" w:lineRule="auto"/>
        <w:rPr>
          <w:rFonts w:ascii="Trebuchet MS" w:hAnsi="Trebuchet MS" w:cs="Arial"/>
          <w:color w:val="000000" w:themeColor="text1"/>
        </w:rPr>
      </w:pPr>
      <w:r w:rsidRPr="00FA5344">
        <w:rPr>
          <w:rFonts w:ascii="Trebuchet MS" w:hAnsi="Trebuchet MS" w:cs="Arial"/>
          <w:color w:val="000000" w:themeColor="text1"/>
        </w:rPr>
        <w:t>The US Department of State</w:t>
      </w:r>
      <w:r w:rsidR="0009001F">
        <w:rPr>
          <w:rFonts w:ascii="Trebuchet MS" w:hAnsi="Trebuchet MS" w:cs="Arial"/>
          <w:color w:val="000000" w:themeColor="text1"/>
        </w:rPr>
        <w:t>-</w:t>
      </w:r>
      <w:r w:rsidRPr="00FA5344">
        <w:rPr>
          <w:rFonts w:ascii="Trebuchet MS" w:hAnsi="Trebuchet MS" w:cs="Arial"/>
          <w:color w:val="000000" w:themeColor="text1"/>
        </w:rPr>
        <w:t xml:space="preserve">sponsored International Visitor Leadership Program brought visitors from India as part of the “Climate Change and Clean Energy: A Project for India” program to learn about clean energy research from CERC directors Lee </w:t>
      </w:r>
      <w:proofErr w:type="spellStart"/>
      <w:r w:rsidRPr="00FA5344">
        <w:rPr>
          <w:rFonts w:ascii="Trebuchet MS" w:hAnsi="Trebuchet MS" w:cs="Arial"/>
          <w:color w:val="000000" w:themeColor="text1"/>
        </w:rPr>
        <w:t>Stefanakos</w:t>
      </w:r>
      <w:proofErr w:type="spellEnd"/>
      <w:r w:rsidRPr="00FA5344">
        <w:rPr>
          <w:rFonts w:ascii="Trebuchet MS" w:hAnsi="Trebuchet MS" w:cs="Arial"/>
          <w:color w:val="000000" w:themeColor="text1"/>
        </w:rPr>
        <w:t xml:space="preserve"> and Yogi Goswami</w:t>
      </w:r>
      <w:r w:rsidR="009352EA" w:rsidRPr="00FA5344">
        <w:rPr>
          <w:rFonts w:ascii="Trebuchet MS" w:hAnsi="Trebuchet MS" w:cs="Arial"/>
          <w:color w:val="000000" w:themeColor="text1"/>
        </w:rPr>
        <w:t>, in April</w:t>
      </w:r>
      <w:r w:rsidRPr="00FA5344">
        <w:rPr>
          <w:rFonts w:ascii="Trebuchet MS" w:hAnsi="Trebuchet MS" w:cs="Arial"/>
          <w:color w:val="000000" w:themeColor="text1"/>
        </w:rPr>
        <w:t>. The total 21-day program explored the technological and regulatory issues involved with promoting clean energy technology in the US.  The group was locally sponsored by the International Council of the Tampa Bay Region. The group included members of the media, academics, and businessmen.</w:t>
      </w:r>
    </w:p>
    <w:p w:rsidR="00E11CC1" w:rsidRPr="00FA5344" w:rsidRDefault="00E11CC1" w:rsidP="000C29AA">
      <w:pPr>
        <w:spacing w:after="0" w:line="240" w:lineRule="auto"/>
        <w:rPr>
          <w:rFonts w:ascii="Trebuchet MS" w:hAnsi="Trebuchet MS" w:cs="Arial"/>
          <w:color w:val="000000" w:themeColor="text1"/>
        </w:rPr>
      </w:pPr>
      <w:r w:rsidRPr="00FA5344">
        <w:rPr>
          <w:rFonts w:ascii="Trebuchet MS" w:hAnsi="Trebuchet MS" w:cs="Calibri"/>
          <w:noProof/>
          <w:color w:val="000000"/>
        </w:rPr>
        <w:drawing>
          <wp:inline distT="0" distB="0" distL="0" distR="0" wp14:anchorId="45D5EC09" wp14:editId="3ACCF9D3">
            <wp:extent cx="1234440" cy="1234440"/>
            <wp:effectExtent l="0" t="0" r="3810" b="3810"/>
            <wp:docPr id="6" name="Picture 6" descr="state d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de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r w:rsidR="003432BD" w:rsidRPr="00FA5344">
        <w:rPr>
          <w:rFonts w:ascii="Trebuchet MS" w:hAnsi="Trebuchet MS" w:cs="Arial"/>
          <w:color w:val="000000" w:themeColor="text1"/>
        </w:rPr>
        <w:tab/>
      </w:r>
      <w:r w:rsidR="003432BD" w:rsidRPr="00FA5344">
        <w:rPr>
          <w:rFonts w:ascii="Trebuchet MS" w:hAnsi="Trebuchet MS" w:cs="Arial"/>
          <w:color w:val="000000" w:themeColor="text1"/>
        </w:rPr>
        <w:tab/>
      </w:r>
      <w:r w:rsidR="003432BD" w:rsidRPr="00FA5344">
        <w:rPr>
          <w:rFonts w:ascii="Trebuchet MS" w:hAnsi="Trebuchet MS" w:cs="Arial"/>
          <w:color w:val="000000" w:themeColor="text1"/>
        </w:rPr>
        <w:tab/>
      </w:r>
      <w:r w:rsidRPr="00FA5344">
        <w:rPr>
          <w:rFonts w:ascii="Trebuchet MS" w:hAnsi="Trebuchet MS"/>
          <w:noProof/>
          <w:color w:val="000000"/>
        </w:rPr>
        <w:drawing>
          <wp:inline distT="0" distB="0" distL="0" distR="0" wp14:anchorId="6498E459" wp14:editId="587D1C39">
            <wp:extent cx="1472184" cy="1143000"/>
            <wp:effectExtent l="0" t="0" r="0" b="0"/>
            <wp:docPr id="7" name="Picture 7" descr="http://ic-tbr.org/imag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tbr.org/images/heade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73" r="61699"/>
                    <a:stretch/>
                  </pic:blipFill>
                  <pic:spPr bwMode="auto">
                    <a:xfrm>
                      <a:off x="0" y="0"/>
                      <a:ext cx="1472184" cy="1143000"/>
                    </a:xfrm>
                    <a:prstGeom prst="rect">
                      <a:avLst/>
                    </a:prstGeom>
                    <a:noFill/>
                    <a:ln>
                      <a:noFill/>
                    </a:ln>
                    <a:extLst>
                      <a:ext uri="{53640926-AAD7-44D8-BBD7-CCE9431645EC}">
                        <a14:shadowObscured xmlns:a14="http://schemas.microsoft.com/office/drawing/2010/main"/>
                      </a:ext>
                    </a:extLst>
                  </pic:spPr>
                </pic:pic>
              </a:graphicData>
            </a:graphic>
          </wp:inline>
        </w:drawing>
      </w:r>
      <w:r w:rsidRPr="00FA5344">
        <w:rPr>
          <w:rFonts w:ascii="Trebuchet MS" w:hAnsi="Trebuchet MS" w:cs="Tahoma"/>
          <w:color w:val="333333"/>
          <w:lang w:val="en"/>
        </w:rPr>
        <w:t xml:space="preserve"> </w:t>
      </w:r>
    </w:p>
    <w:p w:rsidR="009352EA" w:rsidRPr="00FA5344" w:rsidRDefault="009352EA" w:rsidP="000C29AA">
      <w:pPr>
        <w:pStyle w:val="ListParagraph"/>
        <w:numPr>
          <w:ilvl w:val="0"/>
          <w:numId w:val="14"/>
        </w:numPr>
        <w:spacing w:after="0" w:line="240" w:lineRule="auto"/>
        <w:rPr>
          <w:rFonts w:ascii="Trebuchet MS" w:hAnsi="Trebuchet MS" w:cs="Arial"/>
          <w:color w:val="000000" w:themeColor="text1"/>
        </w:rPr>
      </w:pPr>
      <w:r w:rsidRPr="00FA5344">
        <w:rPr>
          <w:rFonts w:ascii="Trebuchet MS" w:hAnsi="Trebuchet MS" w:cs="Arial"/>
          <w:color w:val="000000" w:themeColor="text1"/>
        </w:rPr>
        <w:t>The US Energy Association</w:t>
      </w:r>
      <w:r w:rsidR="00D90B6E" w:rsidRPr="00FA5344">
        <w:rPr>
          <w:rFonts w:ascii="Trebuchet MS" w:hAnsi="Trebuchet MS" w:cs="Arial"/>
          <w:color w:val="000000" w:themeColor="text1"/>
        </w:rPr>
        <w:t xml:space="preserve"> (a member committee of the </w:t>
      </w:r>
      <w:r w:rsidRPr="00FA5344">
        <w:rPr>
          <w:rFonts w:ascii="Trebuchet MS" w:hAnsi="Trebuchet MS" w:cs="Arial"/>
          <w:color w:val="000000" w:themeColor="text1"/>
        </w:rPr>
        <w:t xml:space="preserve">World </w:t>
      </w:r>
      <w:r w:rsidR="00D90B6E" w:rsidRPr="00FA5344">
        <w:rPr>
          <w:rFonts w:ascii="Trebuchet MS" w:hAnsi="Trebuchet MS" w:cs="Arial"/>
          <w:color w:val="000000" w:themeColor="text1"/>
        </w:rPr>
        <w:t>E</w:t>
      </w:r>
      <w:r w:rsidRPr="00FA5344">
        <w:rPr>
          <w:rFonts w:ascii="Trebuchet MS" w:hAnsi="Trebuchet MS" w:cs="Arial"/>
          <w:color w:val="000000" w:themeColor="text1"/>
        </w:rPr>
        <w:t>nergy Council</w:t>
      </w:r>
      <w:r w:rsidR="00D90B6E" w:rsidRPr="00FA5344">
        <w:rPr>
          <w:rFonts w:ascii="Trebuchet MS" w:hAnsi="Trebuchet MS" w:cs="Arial"/>
          <w:color w:val="000000" w:themeColor="text1"/>
        </w:rPr>
        <w:t>)</w:t>
      </w:r>
      <w:r w:rsidRPr="00FA5344">
        <w:rPr>
          <w:rFonts w:ascii="Trebuchet MS" w:hAnsi="Trebuchet MS" w:cs="Arial"/>
          <w:color w:val="000000" w:themeColor="text1"/>
        </w:rPr>
        <w:t xml:space="preserve"> hosted a group of South Asian energy executives to visit the USF and tour the CERC laboratories, in March. The USEA program, “So. Asia Regional Initiative for energies” aims at building global networking contacts for energy professionals in both the public and private sectors. </w:t>
      </w:r>
      <w:r w:rsidR="00D90B6E" w:rsidRPr="00FA5344">
        <w:rPr>
          <w:rFonts w:ascii="Trebuchet MS" w:hAnsi="Trebuchet MS" w:cs="Arial"/>
          <w:color w:val="000000" w:themeColor="text1"/>
        </w:rPr>
        <w:t>Group m</w:t>
      </w:r>
      <w:r w:rsidRPr="00FA5344">
        <w:rPr>
          <w:rFonts w:ascii="Trebuchet MS" w:hAnsi="Trebuchet MS" w:cs="Arial"/>
          <w:color w:val="000000" w:themeColor="text1"/>
        </w:rPr>
        <w:t xml:space="preserve">embers </w:t>
      </w:r>
      <w:r w:rsidR="00D90B6E" w:rsidRPr="00FA5344">
        <w:rPr>
          <w:rFonts w:ascii="Trebuchet MS" w:hAnsi="Trebuchet MS" w:cs="Arial"/>
          <w:color w:val="000000" w:themeColor="text1"/>
        </w:rPr>
        <w:t xml:space="preserve">working in the public energy utilities, wind power and micro-solar sphere </w:t>
      </w:r>
      <w:r w:rsidRPr="00FA5344">
        <w:rPr>
          <w:rFonts w:ascii="Trebuchet MS" w:hAnsi="Trebuchet MS" w:cs="Arial"/>
          <w:color w:val="000000" w:themeColor="text1"/>
        </w:rPr>
        <w:t>hailed from S</w:t>
      </w:r>
      <w:r w:rsidR="00D90B6E" w:rsidRPr="00FA5344">
        <w:rPr>
          <w:rFonts w:ascii="Trebuchet MS" w:hAnsi="Trebuchet MS" w:cs="Arial"/>
          <w:color w:val="000000" w:themeColor="text1"/>
        </w:rPr>
        <w:t>ri Lanka, Nepal, and Bangladesh.</w:t>
      </w:r>
    </w:p>
    <w:p w:rsidR="007B6CB4" w:rsidRPr="00FA5344" w:rsidRDefault="005C4A07" w:rsidP="000C29AA">
      <w:pPr>
        <w:pStyle w:val="ListParagraph"/>
        <w:numPr>
          <w:ilvl w:val="0"/>
          <w:numId w:val="14"/>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CERC hosted </w:t>
      </w:r>
      <w:r w:rsidR="007B6CB4" w:rsidRPr="00FA5344">
        <w:rPr>
          <w:rFonts w:ascii="Trebuchet MS" w:hAnsi="Trebuchet MS" w:cs="Arial"/>
          <w:color w:val="000000" w:themeColor="text1"/>
        </w:rPr>
        <w:t xml:space="preserve">Michele Bustamante from Rensselaer Polytechnic Institute in NY </w:t>
      </w:r>
      <w:proofErr w:type="gramStart"/>
      <w:r w:rsidR="007B6CB4" w:rsidRPr="00FA5344">
        <w:rPr>
          <w:rFonts w:ascii="Trebuchet MS" w:hAnsi="Trebuchet MS" w:cs="Arial"/>
          <w:color w:val="000000" w:themeColor="text1"/>
        </w:rPr>
        <w:t>state</w:t>
      </w:r>
      <w:proofErr w:type="gramEnd"/>
      <w:r w:rsidR="007B6CB4" w:rsidRPr="00FA5344">
        <w:rPr>
          <w:rFonts w:ascii="Trebuchet MS" w:hAnsi="Trebuchet MS" w:cs="Arial"/>
          <w:color w:val="000000" w:themeColor="text1"/>
        </w:rPr>
        <w:t>, for the summer of 2011 for the National Science Foundation’s Research Experiences for Undergraduates (NSF REU) program. Michele’s work involved preparing carbonate eutectic salts for use as thermal storage in concentrated solar power applications.</w:t>
      </w:r>
    </w:p>
    <w:p w:rsidR="007B6CB4" w:rsidRPr="00FA5344" w:rsidRDefault="007B6CB4" w:rsidP="000C29AA">
      <w:pPr>
        <w:spacing w:after="0" w:line="240" w:lineRule="auto"/>
        <w:jc w:val="center"/>
        <w:rPr>
          <w:rFonts w:ascii="Trebuchet MS" w:hAnsi="Trebuchet MS" w:cs="Arial"/>
          <w:color w:val="000000" w:themeColor="text1"/>
        </w:rPr>
      </w:pPr>
      <w:r w:rsidRPr="00FA5344">
        <w:rPr>
          <w:rFonts w:ascii="Trebuchet MS" w:hAnsi="Trebuchet MS" w:cs="Arial"/>
          <w:noProof/>
          <w:color w:val="000000" w:themeColor="text1"/>
        </w:rPr>
        <w:drawing>
          <wp:inline distT="0" distB="0" distL="0" distR="0" wp14:anchorId="52B09424" wp14:editId="5B301652">
            <wp:extent cx="1911096" cy="1435608"/>
            <wp:effectExtent l="0" t="0" r="0" b="0"/>
            <wp:docPr id="4" name="Picture 4" descr="P:\ENG-CERC\photos_REU students\Michele Bustamante\working in glove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G-CERC\photos_REU students\Michele Bustamante\working in glove bo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096" cy="1435608"/>
                    </a:xfrm>
                    <a:prstGeom prst="rect">
                      <a:avLst/>
                    </a:prstGeom>
                    <a:noFill/>
                    <a:ln>
                      <a:noFill/>
                    </a:ln>
                  </pic:spPr>
                </pic:pic>
              </a:graphicData>
            </a:graphic>
          </wp:inline>
        </w:drawing>
      </w:r>
    </w:p>
    <w:p w:rsidR="007B6CB4" w:rsidRPr="00FA5344" w:rsidRDefault="007B6CB4" w:rsidP="000C29AA">
      <w:pPr>
        <w:spacing w:after="0" w:line="240" w:lineRule="auto"/>
        <w:jc w:val="center"/>
        <w:rPr>
          <w:rFonts w:ascii="Trebuchet MS" w:hAnsi="Trebuchet MS" w:cs="Arial"/>
          <w:i/>
          <w:color w:val="000000" w:themeColor="text1"/>
        </w:rPr>
      </w:pPr>
      <w:proofErr w:type="gramStart"/>
      <w:r w:rsidRPr="00FA5344">
        <w:rPr>
          <w:rFonts w:ascii="Trebuchet MS" w:hAnsi="Trebuchet MS" w:cs="Arial"/>
          <w:i/>
          <w:color w:val="000000" w:themeColor="text1"/>
        </w:rPr>
        <w:t>Michele Bustamante preparing samples in CERC’s glove box.</w:t>
      </w:r>
      <w:proofErr w:type="gramEnd"/>
    </w:p>
    <w:p w:rsidR="00294CA7" w:rsidRPr="00FA5344" w:rsidRDefault="00294CA7" w:rsidP="000C29AA">
      <w:pPr>
        <w:pStyle w:val="ListParagraph"/>
        <w:numPr>
          <w:ilvl w:val="0"/>
          <w:numId w:val="14"/>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In June, Tampa City Councilwoman Lisa </w:t>
      </w:r>
      <w:proofErr w:type="spellStart"/>
      <w:r w:rsidRPr="00FA5344">
        <w:rPr>
          <w:rFonts w:ascii="Trebuchet MS" w:hAnsi="Trebuchet MS" w:cs="Arial"/>
          <w:color w:val="000000" w:themeColor="text1"/>
        </w:rPr>
        <w:t>Montelione</w:t>
      </w:r>
      <w:proofErr w:type="spellEnd"/>
      <w:r w:rsidRPr="00FA5344">
        <w:rPr>
          <w:rFonts w:ascii="Trebuchet MS" w:hAnsi="Trebuchet MS" w:cs="Arial"/>
          <w:color w:val="000000" w:themeColor="text1"/>
        </w:rPr>
        <w:t xml:space="preserve">, Raymond Herbert, City of Tampa Facilities Manager, and Randy </w:t>
      </w:r>
      <w:proofErr w:type="spellStart"/>
      <w:r w:rsidRPr="00FA5344">
        <w:rPr>
          <w:rFonts w:ascii="Trebuchet MS" w:hAnsi="Trebuchet MS" w:cs="Arial"/>
          <w:color w:val="000000" w:themeColor="text1"/>
        </w:rPr>
        <w:t>Klindworth</w:t>
      </w:r>
      <w:proofErr w:type="spellEnd"/>
      <w:r w:rsidRPr="00FA5344">
        <w:rPr>
          <w:rFonts w:ascii="Trebuchet MS" w:hAnsi="Trebuchet MS" w:cs="Arial"/>
          <w:color w:val="000000" w:themeColor="text1"/>
        </w:rPr>
        <w:t xml:space="preserve">, Energy Manager for Hillsborough County toured the CERC laboratories and spoke with co-director Yogi Goswami and </w:t>
      </w:r>
      <w:proofErr w:type="spellStart"/>
      <w:r w:rsidRPr="00FA5344">
        <w:rPr>
          <w:rFonts w:ascii="Trebuchet MS" w:hAnsi="Trebuchet MS" w:cs="Arial"/>
          <w:color w:val="000000" w:themeColor="text1"/>
        </w:rPr>
        <w:t>CoE</w:t>
      </w:r>
      <w:proofErr w:type="spellEnd"/>
      <w:r w:rsidRPr="00FA5344">
        <w:rPr>
          <w:rFonts w:ascii="Trebuchet MS" w:hAnsi="Trebuchet MS" w:cs="Arial"/>
          <w:color w:val="000000" w:themeColor="text1"/>
        </w:rPr>
        <w:t xml:space="preserve"> Associate Dean Tom Weller, in a fact-finding mission to better position Tampa in the rapidly evolving sustainable energy field.  </w:t>
      </w:r>
    </w:p>
    <w:p w:rsidR="00E64D4D" w:rsidRPr="00FA5344" w:rsidRDefault="007B6CB4" w:rsidP="000C29AA">
      <w:pPr>
        <w:pStyle w:val="ListParagraph"/>
        <w:spacing w:after="0" w:line="240" w:lineRule="auto"/>
        <w:rPr>
          <w:rFonts w:ascii="Trebuchet MS" w:hAnsi="Trebuchet MS" w:cs="Arial"/>
          <w:color w:val="000000" w:themeColor="text1"/>
        </w:rPr>
      </w:pPr>
      <w:r w:rsidRPr="00FA5344">
        <w:rPr>
          <w:rFonts w:ascii="Trebuchet MS" w:hAnsi="Trebuchet MS" w:cs="Arial"/>
          <w:noProof/>
          <w:color w:val="000000" w:themeColor="text1"/>
        </w:rPr>
        <w:drawing>
          <wp:anchor distT="0" distB="0" distL="114300" distR="114300" simplePos="0" relativeHeight="251658240" behindDoc="1" locked="0" layoutInCell="1" allowOverlap="1" wp14:anchorId="5ED5418C" wp14:editId="36407811">
            <wp:simplePos x="0" y="0"/>
            <wp:positionH relativeFrom="column">
              <wp:posOffset>1812290</wp:posOffset>
            </wp:positionH>
            <wp:positionV relativeFrom="paragraph">
              <wp:posOffset>102235</wp:posOffset>
            </wp:positionV>
            <wp:extent cx="2550795" cy="1846580"/>
            <wp:effectExtent l="0" t="0" r="1905" b="1270"/>
            <wp:wrapSquare wrapText="bothSides"/>
            <wp:docPr id="3" name="Picture 3" descr="P:\ENG-CERC\Solar\EDITORIAL\Editorial NOT SEJ\CERC_newsletter etc\Newsletter\2011 sUMMER\City councilwoman\city councilwo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G-CERC\Solar\EDITORIAL\Editorial NOT SEJ\CERC_newsletter etc\Newsletter\2011 sUMMER\City councilwoman\city councilwoma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079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4D4D" w:rsidRPr="00FA5344" w:rsidRDefault="00E64D4D" w:rsidP="000C29AA">
      <w:pPr>
        <w:spacing w:after="0" w:line="240" w:lineRule="auto"/>
        <w:rPr>
          <w:rFonts w:ascii="Trebuchet MS" w:hAnsi="Trebuchet MS" w:cs="Arial"/>
          <w:color w:val="000000" w:themeColor="text1"/>
        </w:rPr>
      </w:pPr>
    </w:p>
    <w:p w:rsidR="008E7119" w:rsidRPr="00FA5344" w:rsidRDefault="008E7119" w:rsidP="000C29AA">
      <w:pPr>
        <w:spacing w:after="0" w:line="240" w:lineRule="auto"/>
        <w:rPr>
          <w:rFonts w:ascii="Trebuchet MS" w:hAnsi="Trebuchet MS" w:cs="Arial"/>
          <w:color w:val="000000" w:themeColor="text1"/>
          <w:lang w:val="en"/>
        </w:rPr>
      </w:pPr>
    </w:p>
    <w:p w:rsidR="00E64D4D" w:rsidRPr="00FA5344" w:rsidRDefault="00E64D4D" w:rsidP="000C29AA">
      <w:pPr>
        <w:spacing w:after="0" w:line="240" w:lineRule="auto"/>
        <w:rPr>
          <w:rFonts w:ascii="Trebuchet MS" w:hAnsi="Trebuchet MS" w:cs="Arial"/>
          <w:color w:val="000000" w:themeColor="text1"/>
          <w:lang w:val="en"/>
        </w:rPr>
      </w:pPr>
    </w:p>
    <w:p w:rsidR="00E64D4D" w:rsidRPr="00FA5344" w:rsidRDefault="00E64D4D" w:rsidP="000C29AA">
      <w:pPr>
        <w:spacing w:after="0" w:line="240" w:lineRule="auto"/>
        <w:rPr>
          <w:rFonts w:ascii="Trebuchet MS" w:hAnsi="Trebuchet MS" w:cs="Arial"/>
          <w:color w:val="000000" w:themeColor="text1"/>
          <w:lang w:val="en"/>
        </w:rPr>
      </w:pPr>
    </w:p>
    <w:p w:rsidR="00E64D4D" w:rsidRPr="00FA5344" w:rsidRDefault="00E64D4D" w:rsidP="000C29AA">
      <w:pPr>
        <w:spacing w:after="0" w:line="240" w:lineRule="auto"/>
        <w:rPr>
          <w:rFonts w:ascii="Trebuchet MS" w:hAnsi="Trebuchet MS" w:cs="Arial"/>
          <w:color w:val="000000" w:themeColor="text1"/>
          <w:lang w:val="en"/>
        </w:rPr>
      </w:pPr>
    </w:p>
    <w:p w:rsidR="00E64D4D" w:rsidRPr="00FA5344" w:rsidRDefault="00E64D4D" w:rsidP="000C29AA">
      <w:pPr>
        <w:spacing w:after="0" w:line="240" w:lineRule="auto"/>
        <w:rPr>
          <w:rFonts w:ascii="Trebuchet MS" w:hAnsi="Trebuchet MS" w:cs="Arial"/>
          <w:i/>
          <w:color w:val="000000" w:themeColor="text1"/>
          <w:lang w:val="en"/>
        </w:rPr>
      </w:pPr>
      <w:r w:rsidRPr="00FA5344">
        <w:rPr>
          <w:rFonts w:ascii="Trebuchet MS" w:hAnsi="Trebuchet MS" w:cs="Arial"/>
          <w:i/>
          <w:color w:val="000000" w:themeColor="text1"/>
          <w:lang w:val="en"/>
        </w:rPr>
        <w:t xml:space="preserve">(L-R) </w:t>
      </w:r>
      <w:proofErr w:type="gramStart"/>
      <w:r w:rsidRPr="00FA5344">
        <w:rPr>
          <w:rFonts w:ascii="Trebuchet MS" w:hAnsi="Trebuchet MS" w:cs="Arial"/>
          <w:i/>
          <w:color w:val="000000" w:themeColor="text1"/>
          <w:lang w:val="en"/>
        </w:rPr>
        <w:t xml:space="preserve">Raymond Herbert, Dr. Yogi Goswami, Dr. Tom Weller, Lisa </w:t>
      </w:r>
      <w:proofErr w:type="spellStart"/>
      <w:r w:rsidRPr="00FA5344">
        <w:rPr>
          <w:rFonts w:ascii="Trebuchet MS" w:hAnsi="Trebuchet MS" w:cs="Arial"/>
          <w:i/>
          <w:color w:val="000000" w:themeColor="text1"/>
          <w:lang w:val="en"/>
        </w:rPr>
        <w:t>Monetlione</w:t>
      </w:r>
      <w:proofErr w:type="spellEnd"/>
      <w:r w:rsidRPr="00FA5344">
        <w:rPr>
          <w:rFonts w:ascii="Trebuchet MS" w:hAnsi="Trebuchet MS" w:cs="Arial"/>
          <w:i/>
          <w:color w:val="000000" w:themeColor="text1"/>
          <w:lang w:val="en"/>
        </w:rPr>
        <w:t xml:space="preserve">, and Randy </w:t>
      </w:r>
      <w:proofErr w:type="spellStart"/>
      <w:r w:rsidRPr="00FA5344">
        <w:rPr>
          <w:rFonts w:ascii="Trebuchet MS" w:hAnsi="Trebuchet MS" w:cs="Arial"/>
          <w:i/>
          <w:color w:val="000000" w:themeColor="text1"/>
          <w:lang w:val="en"/>
        </w:rPr>
        <w:t>Klindworth</w:t>
      </w:r>
      <w:proofErr w:type="spellEnd"/>
      <w:r w:rsidRPr="00FA5344">
        <w:rPr>
          <w:rFonts w:ascii="Trebuchet MS" w:hAnsi="Trebuchet MS" w:cs="Arial"/>
          <w:i/>
          <w:color w:val="000000" w:themeColor="text1"/>
          <w:lang w:val="en"/>
        </w:rPr>
        <w:t>.</w:t>
      </w:r>
      <w:proofErr w:type="gramEnd"/>
      <w:r w:rsidRPr="00FA5344">
        <w:rPr>
          <w:rFonts w:ascii="Trebuchet MS" w:hAnsi="Trebuchet MS" w:cs="Arial"/>
          <w:i/>
          <w:color w:val="000000" w:themeColor="text1"/>
          <w:lang w:val="en"/>
        </w:rPr>
        <w:t xml:space="preserve"> </w:t>
      </w:r>
    </w:p>
    <w:p w:rsidR="00064F03" w:rsidRPr="00FA5344" w:rsidRDefault="00064F03" w:rsidP="000C29AA">
      <w:pPr>
        <w:spacing w:after="0" w:line="240" w:lineRule="auto"/>
        <w:rPr>
          <w:rFonts w:ascii="Trebuchet MS" w:hAnsi="Trebuchet MS" w:cs="Arial"/>
          <w:b/>
          <w:color w:val="000000" w:themeColor="text1"/>
          <w:u w:val="single"/>
          <w:lang w:val="en"/>
        </w:rPr>
      </w:pPr>
    </w:p>
    <w:p w:rsidR="00C21A53" w:rsidRDefault="00C21A53" w:rsidP="000C29AA">
      <w:pPr>
        <w:spacing w:after="0" w:line="240" w:lineRule="auto"/>
        <w:rPr>
          <w:rFonts w:ascii="Trebuchet MS" w:hAnsi="Trebuchet MS" w:cs="Arial"/>
          <w:b/>
          <w:color w:val="000000" w:themeColor="text1"/>
          <w:u w:val="single"/>
          <w:lang w:val="en"/>
        </w:rPr>
      </w:pPr>
    </w:p>
    <w:p w:rsidR="00E64D4D" w:rsidRDefault="00E64D4D" w:rsidP="000C29AA">
      <w:pPr>
        <w:spacing w:after="0" w:line="240" w:lineRule="auto"/>
        <w:rPr>
          <w:rFonts w:ascii="Trebuchet MS" w:hAnsi="Trebuchet MS" w:cs="Arial"/>
          <w:b/>
          <w:color w:val="000000" w:themeColor="text1"/>
          <w:u w:val="single"/>
          <w:lang w:val="en"/>
        </w:rPr>
      </w:pPr>
      <w:r w:rsidRPr="00FA5344">
        <w:rPr>
          <w:rFonts w:ascii="Trebuchet MS" w:hAnsi="Trebuchet MS" w:cs="Arial"/>
          <w:b/>
          <w:color w:val="000000" w:themeColor="text1"/>
          <w:u w:val="single"/>
          <w:lang w:val="en"/>
        </w:rPr>
        <w:t>Earth Day Tampa Bay 2011</w:t>
      </w:r>
    </w:p>
    <w:p w:rsidR="00C21A53" w:rsidRPr="00FA5344" w:rsidRDefault="00C21A53" w:rsidP="000C29AA">
      <w:pPr>
        <w:spacing w:after="0" w:line="240" w:lineRule="auto"/>
        <w:rPr>
          <w:rFonts w:ascii="Trebuchet MS" w:hAnsi="Trebuchet MS" w:cs="Arial"/>
          <w:b/>
          <w:color w:val="000000" w:themeColor="text1"/>
          <w:u w:val="single"/>
          <w:lang w:val="en"/>
        </w:rPr>
      </w:pPr>
    </w:p>
    <w:p w:rsidR="0009001F" w:rsidRPr="00FA5344" w:rsidRDefault="00DA45AF" w:rsidP="000C29AA">
      <w:pPr>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The Tampa Bay Sierra Club</w:t>
      </w:r>
      <w:r w:rsidR="00D92F85" w:rsidRPr="00FA5344">
        <w:rPr>
          <w:rFonts w:ascii="Trebuchet MS" w:hAnsi="Trebuchet MS" w:cs="Arial"/>
          <w:color w:val="000000" w:themeColor="text1"/>
          <w:lang w:val="en"/>
        </w:rPr>
        <w:t xml:space="preserve">, the </w:t>
      </w:r>
      <w:r w:rsidRPr="00FA5344">
        <w:rPr>
          <w:rFonts w:ascii="Trebuchet MS" w:hAnsi="Trebuchet MS" w:cs="Arial"/>
          <w:color w:val="000000" w:themeColor="text1"/>
          <w:lang w:val="en"/>
        </w:rPr>
        <w:t xml:space="preserve">USF Office of </w:t>
      </w:r>
      <w:r w:rsidR="005C4A07" w:rsidRPr="00FA5344">
        <w:rPr>
          <w:rFonts w:ascii="Trebuchet MS" w:hAnsi="Trebuchet MS" w:cs="Arial"/>
          <w:color w:val="000000" w:themeColor="text1"/>
          <w:lang w:val="en"/>
        </w:rPr>
        <w:t>Sustainability</w:t>
      </w:r>
      <w:r w:rsidRPr="00FA5344">
        <w:rPr>
          <w:rFonts w:ascii="Trebuchet MS" w:hAnsi="Trebuchet MS" w:cs="Arial"/>
          <w:color w:val="000000" w:themeColor="text1"/>
          <w:lang w:val="en"/>
        </w:rPr>
        <w:t xml:space="preserve"> </w:t>
      </w:r>
      <w:r w:rsidR="00D92F85" w:rsidRPr="00FA5344">
        <w:rPr>
          <w:rFonts w:ascii="Trebuchet MS" w:hAnsi="Trebuchet MS" w:cs="Arial"/>
          <w:color w:val="000000" w:themeColor="text1"/>
          <w:lang w:val="en"/>
        </w:rPr>
        <w:t xml:space="preserve">and the USF Botanical Gardens </w:t>
      </w:r>
      <w:r w:rsidRPr="00FA5344">
        <w:rPr>
          <w:rFonts w:ascii="Trebuchet MS" w:hAnsi="Trebuchet MS" w:cs="Arial"/>
          <w:color w:val="000000" w:themeColor="text1"/>
          <w:lang w:val="en"/>
        </w:rPr>
        <w:t xml:space="preserve">co-sponsored Earth Day Tampa Bay 2011, a festival and green business Expo.  </w:t>
      </w:r>
      <w:r w:rsidR="005C4A07" w:rsidRPr="00FA5344">
        <w:rPr>
          <w:rFonts w:ascii="Trebuchet MS" w:hAnsi="Trebuchet MS" w:cs="Arial"/>
          <w:color w:val="000000" w:themeColor="text1"/>
          <w:lang w:val="en"/>
        </w:rPr>
        <w:t xml:space="preserve">The 2011 theme was “Pride of Place’ intended to promote community pride in the local environment.  </w:t>
      </w:r>
      <w:r w:rsidR="0009001F" w:rsidRPr="00FA5344">
        <w:rPr>
          <w:rFonts w:ascii="Trebuchet MS" w:hAnsi="Trebuchet MS" w:cs="Arial"/>
          <w:color w:val="000000" w:themeColor="text1"/>
          <w:lang w:val="en"/>
        </w:rPr>
        <w:t xml:space="preserve">The CERC displayed research posters and solar powered children’s toys. FESC co-PI </w:t>
      </w:r>
      <w:proofErr w:type="spellStart"/>
      <w:r w:rsidR="0009001F" w:rsidRPr="00FA5344">
        <w:rPr>
          <w:rFonts w:ascii="Trebuchet MS" w:hAnsi="Trebuchet MS" w:cs="Arial"/>
          <w:color w:val="000000" w:themeColor="text1"/>
          <w:lang w:val="en"/>
        </w:rPr>
        <w:t>Sarina</w:t>
      </w:r>
      <w:proofErr w:type="spellEnd"/>
      <w:r w:rsidR="0009001F" w:rsidRPr="00FA5344">
        <w:rPr>
          <w:rFonts w:ascii="Trebuchet MS" w:hAnsi="Trebuchet MS" w:cs="Arial"/>
          <w:color w:val="000000" w:themeColor="text1"/>
          <w:lang w:val="en"/>
        </w:rPr>
        <w:t xml:space="preserve"> </w:t>
      </w:r>
      <w:proofErr w:type="spellStart"/>
      <w:r w:rsidR="0009001F" w:rsidRPr="00FA5344">
        <w:rPr>
          <w:rFonts w:ascii="Trebuchet MS" w:hAnsi="Trebuchet MS" w:cs="Arial"/>
          <w:color w:val="000000" w:themeColor="text1"/>
          <w:lang w:val="en"/>
        </w:rPr>
        <w:t>Ergas</w:t>
      </w:r>
      <w:proofErr w:type="spellEnd"/>
      <w:r w:rsidR="0009001F" w:rsidRPr="00FA5344">
        <w:rPr>
          <w:rFonts w:ascii="Trebuchet MS" w:hAnsi="Trebuchet MS" w:cs="Arial"/>
          <w:color w:val="000000" w:themeColor="text1"/>
          <w:lang w:val="en"/>
        </w:rPr>
        <w:t>’ sustainable algal biofuels group from Civil and Environmental Engineering also displayed highlights from their research.</w:t>
      </w:r>
    </w:p>
    <w:p w:rsidR="00D92F85" w:rsidRPr="00FA5344" w:rsidRDefault="005C4A07" w:rsidP="000C29AA">
      <w:pPr>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This year’s event was held at the USF Botanical Garden</w:t>
      </w:r>
      <w:r w:rsidR="00D92F85" w:rsidRPr="00FA5344">
        <w:rPr>
          <w:rFonts w:ascii="Trebuchet MS" w:hAnsi="Trebuchet MS" w:cs="Arial"/>
          <w:color w:val="000000" w:themeColor="text1"/>
          <w:lang w:val="en"/>
        </w:rPr>
        <w:t>s</w:t>
      </w:r>
      <w:r w:rsidRPr="00FA5344">
        <w:rPr>
          <w:rFonts w:ascii="Trebuchet MS" w:hAnsi="Trebuchet MS" w:cs="Arial"/>
          <w:color w:val="000000" w:themeColor="text1"/>
          <w:lang w:val="en"/>
        </w:rPr>
        <w:t xml:space="preserve"> and included local businesses with home and garden products, green building and renewable energy demonstration, hybrid and alternative fuel vehicle displays, eco-friendly arts and crafts, community groups, government and non-profit organizations, live music, organic foods and children’s activities.  </w:t>
      </w:r>
      <w:r w:rsidR="00064F03" w:rsidRPr="00FA5344">
        <w:rPr>
          <w:rFonts w:ascii="Trebuchet MS" w:hAnsi="Trebuchet MS"/>
          <w:noProof/>
        </w:rPr>
        <w:drawing>
          <wp:anchor distT="0" distB="0" distL="114300" distR="114300" simplePos="0" relativeHeight="251663360" behindDoc="1" locked="0" layoutInCell="1" allowOverlap="1" wp14:anchorId="624B06B4" wp14:editId="734D221F">
            <wp:simplePos x="0" y="0"/>
            <wp:positionH relativeFrom="column">
              <wp:posOffset>0</wp:posOffset>
            </wp:positionH>
            <wp:positionV relativeFrom="paragraph">
              <wp:posOffset>-2540</wp:posOffset>
            </wp:positionV>
            <wp:extent cx="1046480" cy="1353185"/>
            <wp:effectExtent l="0" t="0" r="1270" b="0"/>
            <wp:wrapTight wrapText="bothSides">
              <wp:wrapPolygon edited="0">
                <wp:start x="7864" y="912"/>
                <wp:lineTo x="5505" y="1824"/>
                <wp:lineTo x="1180" y="4865"/>
                <wp:lineTo x="1180" y="13684"/>
                <wp:lineTo x="2359" y="16420"/>
                <wp:lineTo x="8257" y="19765"/>
                <wp:lineTo x="8650" y="20374"/>
                <wp:lineTo x="11010" y="20374"/>
                <wp:lineTo x="11403" y="19765"/>
                <wp:lineTo x="12976" y="16116"/>
                <wp:lineTo x="14549" y="16116"/>
                <wp:lineTo x="20840" y="12163"/>
                <wp:lineTo x="21233" y="8514"/>
                <wp:lineTo x="18481" y="6386"/>
                <wp:lineTo x="18874" y="5169"/>
                <wp:lineTo x="14155" y="1824"/>
                <wp:lineTo x="11796" y="912"/>
                <wp:lineTo x="7864" y="912"/>
              </wp:wrapPolygon>
            </wp:wrapTight>
            <wp:docPr id="5" name="Picture 5" descr="http://usfweb2.usf.edu/Sustainability/earthday/images/icon-spo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fweb2.usf.edu/Sustainability/earthday/images/icon-spons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648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5AF" w:rsidRPr="00FA5344" w:rsidRDefault="00DA45AF" w:rsidP="000C29AA">
      <w:pPr>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The 2011 Earth Day marked the 41</w:t>
      </w:r>
      <w:r w:rsidRPr="00FA5344">
        <w:rPr>
          <w:rFonts w:ascii="Trebuchet MS" w:hAnsi="Trebuchet MS" w:cs="Arial"/>
          <w:color w:val="000000" w:themeColor="text1"/>
          <w:vertAlign w:val="superscript"/>
          <w:lang w:val="en"/>
        </w:rPr>
        <w:t>st</w:t>
      </w:r>
      <w:r w:rsidRPr="00FA5344">
        <w:rPr>
          <w:rFonts w:ascii="Trebuchet MS" w:hAnsi="Trebuchet MS" w:cs="Arial"/>
          <w:color w:val="000000" w:themeColor="text1"/>
          <w:lang w:val="en"/>
        </w:rPr>
        <w:t xml:space="preserve"> year the annual event has been fielded. Created in 1970, Earth Day is a global day of observance of the need to </w:t>
      </w:r>
      <w:r w:rsidR="005C4A07" w:rsidRPr="00FA5344">
        <w:rPr>
          <w:rFonts w:ascii="Trebuchet MS" w:hAnsi="Trebuchet MS" w:cs="Arial"/>
          <w:color w:val="000000" w:themeColor="text1"/>
          <w:lang w:val="en"/>
        </w:rPr>
        <w:t xml:space="preserve">protect </w:t>
      </w:r>
      <w:r w:rsidRPr="00FA5344">
        <w:rPr>
          <w:rFonts w:ascii="Trebuchet MS" w:hAnsi="Trebuchet MS" w:cs="Arial"/>
          <w:color w:val="000000" w:themeColor="text1"/>
          <w:lang w:val="en"/>
        </w:rPr>
        <w:t>th</w:t>
      </w:r>
      <w:r w:rsidR="005C4A07" w:rsidRPr="00FA5344">
        <w:rPr>
          <w:rFonts w:ascii="Trebuchet MS" w:hAnsi="Trebuchet MS" w:cs="Arial"/>
          <w:color w:val="000000" w:themeColor="text1"/>
          <w:lang w:val="en"/>
        </w:rPr>
        <w:t>e</w:t>
      </w:r>
      <w:r w:rsidRPr="00FA5344">
        <w:rPr>
          <w:rFonts w:ascii="Trebuchet MS" w:hAnsi="Trebuchet MS" w:cs="Arial"/>
          <w:color w:val="000000" w:themeColor="text1"/>
          <w:lang w:val="en"/>
        </w:rPr>
        <w:t xml:space="preserve"> Earth. R</w:t>
      </w:r>
      <w:r w:rsidR="005C4A07" w:rsidRPr="00FA5344">
        <w:rPr>
          <w:rFonts w:ascii="Trebuchet MS" w:hAnsi="Trebuchet MS" w:cs="Arial"/>
          <w:color w:val="000000" w:themeColor="text1"/>
          <w:lang w:val="en"/>
        </w:rPr>
        <w:t>e</w:t>
      </w:r>
      <w:r w:rsidRPr="00FA5344">
        <w:rPr>
          <w:rFonts w:ascii="Trebuchet MS" w:hAnsi="Trebuchet MS" w:cs="Arial"/>
          <w:color w:val="000000" w:themeColor="text1"/>
          <w:lang w:val="en"/>
        </w:rPr>
        <w:t xml:space="preserve">sponding to widespread environmental degradation, then US Senator Gaylord Nelson called for an environmental teach-in or “Earth Day” to be held in April. </w:t>
      </w:r>
    </w:p>
    <w:p w:rsidR="00E64D4D" w:rsidRDefault="00E64D4D" w:rsidP="000C29AA">
      <w:pPr>
        <w:spacing w:after="0" w:line="240" w:lineRule="auto"/>
        <w:rPr>
          <w:rFonts w:ascii="Trebuchet MS" w:hAnsi="Trebuchet MS" w:cs="Arial"/>
          <w:color w:val="000000" w:themeColor="text1"/>
          <w:lang w:val="en"/>
        </w:rPr>
      </w:pPr>
    </w:p>
    <w:p w:rsidR="00C21A53" w:rsidRPr="00FA5344" w:rsidRDefault="00C21A53" w:rsidP="000C29AA">
      <w:pPr>
        <w:spacing w:after="0" w:line="240" w:lineRule="auto"/>
        <w:rPr>
          <w:rFonts w:ascii="Trebuchet MS" w:hAnsi="Trebuchet MS" w:cs="Arial"/>
          <w:color w:val="000000" w:themeColor="text1"/>
          <w:lang w:val="en"/>
        </w:rPr>
      </w:pPr>
    </w:p>
    <w:p w:rsidR="00AF53CF" w:rsidRDefault="00AF53CF" w:rsidP="000C29AA">
      <w:pPr>
        <w:spacing w:after="0" w:line="240" w:lineRule="auto"/>
        <w:rPr>
          <w:rFonts w:ascii="Trebuchet MS" w:hAnsi="Trebuchet MS" w:cs="Arial"/>
          <w:b/>
          <w:color w:val="000000" w:themeColor="text1"/>
          <w:u w:val="single"/>
          <w:lang w:val="en"/>
        </w:rPr>
      </w:pPr>
      <w:r w:rsidRPr="00FA5344">
        <w:rPr>
          <w:rFonts w:ascii="Trebuchet MS" w:hAnsi="Trebuchet MS" w:cs="Arial"/>
          <w:b/>
          <w:color w:val="000000" w:themeColor="text1"/>
          <w:u w:val="single"/>
          <w:lang w:val="en"/>
        </w:rPr>
        <w:t>Research One</w:t>
      </w:r>
    </w:p>
    <w:p w:rsidR="00C21A53" w:rsidRPr="00FA5344" w:rsidRDefault="00C21A53" w:rsidP="000C29AA">
      <w:pPr>
        <w:spacing w:after="0" w:line="240" w:lineRule="auto"/>
        <w:rPr>
          <w:rFonts w:ascii="Trebuchet MS" w:hAnsi="Trebuchet MS" w:cs="Arial"/>
          <w:b/>
          <w:color w:val="000000" w:themeColor="text1"/>
          <w:u w:val="single"/>
          <w:lang w:val="en"/>
        </w:rPr>
      </w:pPr>
    </w:p>
    <w:p w:rsidR="00957C14" w:rsidRDefault="00AF53CF" w:rsidP="000C29AA">
      <w:pPr>
        <w:spacing w:after="0" w:line="240" w:lineRule="auto"/>
        <w:ind w:firstLine="720"/>
        <w:rPr>
          <w:rFonts w:ascii="Trebuchet MS" w:hAnsi="Trebuchet MS" w:cs="Arial"/>
          <w:color w:val="000000" w:themeColor="text1"/>
        </w:rPr>
      </w:pPr>
      <w:r w:rsidRPr="00FA5344">
        <w:rPr>
          <w:rFonts w:ascii="Trebuchet MS" w:hAnsi="Trebuchet MS" w:cs="Arial"/>
          <w:color w:val="000000" w:themeColor="text1"/>
        </w:rPr>
        <w:t xml:space="preserve">During November the College of Engineering </w:t>
      </w:r>
      <w:r w:rsidR="00722241" w:rsidRPr="00FA5344">
        <w:rPr>
          <w:rFonts w:ascii="Trebuchet MS" w:hAnsi="Trebuchet MS" w:cs="Arial"/>
          <w:color w:val="000000" w:themeColor="text1"/>
        </w:rPr>
        <w:t>(</w:t>
      </w:r>
      <w:proofErr w:type="spellStart"/>
      <w:r w:rsidR="00722241" w:rsidRPr="00FA5344">
        <w:rPr>
          <w:rFonts w:ascii="Trebuchet MS" w:hAnsi="Trebuchet MS" w:cs="Arial"/>
          <w:color w:val="000000" w:themeColor="text1"/>
        </w:rPr>
        <w:t>CoE</w:t>
      </w:r>
      <w:proofErr w:type="spellEnd"/>
      <w:r w:rsidR="00722241" w:rsidRPr="00FA5344">
        <w:rPr>
          <w:rFonts w:ascii="Trebuchet MS" w:hAnsi="Trebuchet MS" w:cs="Arial"/>
          <w:color w:val="000000" w:themeColor="text1"/>
        </w:rPr>
        <w:t xml:space="preserve">) </w:t>
      </w:r>
      <w:r w:rsidRPr="00FA5344">
        <w:rPr>
          <w:rFonts w:ascii="Trebuchet MS" w:hAnsi="Trebuchet MS" w:cs="Arial"/>
          <w:color w:val="000000" w:themeColor="text1"/>
        </w:rPr>
        <w:t>held the 4</w:t>
      </w:r>
      <w:r w:rsidRPr="00FA5344">
        <w:rPr>
          <w:rFonts w:ascii="Trebuchet MS" w:hAnsi="Trebuchet MS" w:cs="Arial"/>
          <w:color w:val="000000" w:themeColor="text1"/>
          <w:vertAlign w:val="superscript"/>
        </w:rPr>
        <w:t>th</w:t>
      </w:r>
      <w:r w:rsidRPr="00FA5344">
        <w:rPr>
          <w:rFonts w:ascii="Trebuchet MS" w:hAnsi="Trebuchet MS" w:cs="Arial"/>
          <w:color w:val="000000" w:themeColor="text1"/>
        </w:rPr>
        <w:t xml:space="preserve"> Annual Research Day </w:t>
      </w:r>
      <w:r w:rsidR="00722241" w:rsidRPr="00FA5344">
        <w:rPr>
          <w:rFonts w:ascii="Trebuchet MS" w:hAnsi="Trebuchet MS" w:cs="Arial"/>
          <w:color w:val="000000" w:themeColor="text1"/>
        </w:rPr>
        <w:t xml:space="preserve">as part of the wider “USF </w:t>
      </w:r>
      <w:proofErr w:type="spellStart"/>
      <w:r w:rsidR="00722241" w:rsidRPr="00FA5344">
        <w:rPr>
          <w:rFonts w:ascii="Trebuchet MS" w:hAnsi="Trebuchet MS" w:cs="Arial"/>
          <w:color w:val="000000" w:themeColor="text1"/>
        </w:rPr>
        <w:t>ResearchOne</w:t>
      </w:r>
      <w:proofErr w:type="spellEnd"/>
      <w:r w:rsidR="00722241" w:rsidRPr="00FA5344">
        <w:rPr>
          <w:rFonts w:ascii="Trebuchet MS" w:hAnsi="Trebuchet MS" w:cs="Arial"/>
          <w:color w:val="000000" w:themeColor="text1"/>
        </w:rPr>
        <w:t xml:space="preserve">” celebration of research-related activities and events that showcase the work of researchers throughout the USF System. </w:t>
      </w:r>
      <w:proofErr w:type="spellStart"/>
      <w:r w:rsidR="00722241" w:rsidRPr="00FA5344">
        <w:rPr>
          <w:rFonts w:ascii="Trebuchet MS" w:hAnsi="Trebuchet MS" w:cs="Arial"/>
          <w:color w:val="000000" w:themeColor="text1"/>
        </w:rPr>
        <w:t>CoE’s</w:t>
      </w:r>
      <w:proofErr w:type="spellEnd"/>
      <w:r w:rsidR="00722241" w:rsidRPr="00FA5344">
        <w:rPr>
          <w:rFonts w:ascii="Trebuchet MS" w:hAnsi="Trebuchet MS" w:cs="Arial"/>
          <w:color w:val="000000" w:themeColor="text1"/>
        </w:rPr>
        <w:t xml:space="preserve"> Research Day </w:t>
      </w:r>
      <w:r w:rsidRPr="00FA5344">
        <w:rPr>
          <w:rFonts w:ascii="Trebuchet MS" w:hAnsi="Trebuchet MS" w:cs="Arial"/>
          <w:color w:val="000000" w:themeColor="text1"/>
        </w:rPr>
        <w:t xml:space="preserve">features cutting edge research presentations </w:t>
      </w:r>
      <w:r w:rsidR="00722241" w:rsidRPr="00FA5344">
        <w:rPr>
          <w:rFonts w:ascii="Trebuchet MS" w:hAnsi="Trebuchet MS" w:cs="Arial"/>
          <w:color w:val="000000" w:themeColor="text1"/>
        </w:rPr>
        <w:t xml:space="preserve">engineering students and </w:t>
      </w:r>
      <w:r w:rsidRPr="00FA5344">
        <w:rPr>
          <w:rFonts w:ascii="Trebuchet MS" w:hAnsi="Trebuchet MS" w:cs="Arial"/>
          <w:color w:val="000000" w:themeColor="text1"/>
        </w:rPr>
        <w:t xml:space="preserve">faculty and provides an opportunity for </w:t>
      </w:r>
      <w:r w:rsidR="00722241" w:rsidRPr="00FA5344">
        <w:rPr>
          <w:rFonts w:ascii="Trebuchet MS" w:hAnsi="Trebuchet MS" w:cs="Arial"/>
          <w:color w:val="000000" w:themeColor="text1"/>
        </w:rPr>
        <w:t>networking amongst local industry.</w:t>
      </w:r>
      <w:r w:rsidRPr="00FA5344">
        <w:rPr>
          <w:rFonts w:ascii="Trebuchet MS" w:hAnsi="Trebuchet MS" w:cs="Arial"/>
          <w:color w:val="000000" w:themeColor="text1"/>
        </w:rPr>
        <w:t xml:space="preserve"> </w:t>
      </w:r>
      <w:r w:rsidR="00957C14" w:rsidRPr="00FA5344">
        <w:rPr>
          <w:rFonts w:ascii="Trebuchet MS" w:hAnsi="Trebuchet MS" w:cs="Arial"/>
          <w:color w:val="000000" w:themeColor="text1"/>
        </w:rPr>
        <w:t>Top student exhibitors received $500 travel awards to present at professional meetings. This year the event was held in the newly renovated multipurpose classroom in the Engineering II Building.</w:t>
      </w:r>
    </w:p>
    <w:p w:rsidR="00C21A53" w:rsidRPr="00FA5344" w:rsidRDefault="00C21A53" w:rsidP="000C29AA">
      <w:pPr>
        <w:spacing w:after="0" w:line="240" w:lineRule="auto"/>
        <w:ind w:firstLine="720"/>
        <w:rPr>
          <w:rFonts w:ascii="Trebuchet MS" w:hAnsi="Trebuchet MS" w:cs="Arial"/>
          <w:color w:val="000000" w:themeColor="text1"/>
        </w:rPr>
      </w:pPr>
    </w:p>
    <w:p w:rsidR="00722241" w:rsidRDefault="008053F5" w:rsidP="000C29AA">
      <w:pPr>
        <w:spacing w:after="0" w:line="240" w:lineRule="auto"/>
        <w:ind w:firstLine="720"/>
        <w:rPr>
          <w:rFonts w:ascii="Trebuchet MS" w:hAnsi="Trebuchet MS" w:cs="Arial"/>
          <w:color w:val="000000" w:themeColor="text1"/>
        </w:rPr>
      </w:pPr>
      <w:r w:rsidRPr="00FA5344">
        <w:rPr>
          <w:rFonts w:ascii="Trebuchet MS" w:hAnsi="Trebuchet MS" w:cs="Arial"/>
          <w:color w:val="000000" w:themeColor="text1"/>
        </w:rPr>
        <w:t>Two of CERC</w:t>
      </w:r>
      <w:r w:rsidR="00722241" w:rsidRPr="00FA5344">
        <w:rPr>
          <w:rFonts w:ascii="Trebuchet MS" w:hAnsi="Trebuchet MS" w:cs="Arial"/>
          <w:color w:val="000000" w:themeColor="text1"/>
        </w:rPr>
        <w:t xml:space="preserve">’s graduate students presented poster boards: </w:t>
      </w:r>
    </w:p>
    <w:p w:rsidR="00C21A53" w:rsidRPr="00FA5344" w:rsidRDefault="00C21A53" w:rsidP="000C29AA">
      <w:pPr>
        <w:spacing w:after="0" w:line="240" w:lineRule="auto"/>
        <w:ind w:firstLine="720"/>
        <w:rPr>
          <w:rFonts w:ascii="Trebuchet MS" w:hAnsi="Trebuchet MS" w:cs="Arial"/>
          <w:color w:val="000000" w:themeColor="text1"/>
        </w:rPr>
      </w:pPr>
    </w:p>
    <w:p w:rsidR="00957C14" w:rsidRPr="00FA5344" w:rsidRDefault="00DF1349" w:rsidP="000C29AA">
      <w:pPr>
        <w:pStyle w:val="ListParagraph"/>
        <w:numPr>
          <w:ilvl w:val="0"/>
          <w:numId w:val="12"/>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Michael </w:t>
      </w:r>
      <w:r w:rsidR="00957C14" w:rsidRPr="00FA5344">
        <w:rPr>
          <w:rFonts w:ascii="Trebuchet MS" w:hAnsi="Trebuchet MS" w:cs="Arial"/>
          <w:color w:val="000000" w:themeColor="text1"/>
        </w:rPr>
        <w:t>Celestin: “</w:t>
      </w:r>
      <w:r w:rsidR="00734A31" w:rsidRPr="00FA5344">
        <w:rPr>
          <w:rFonts w:ascii="Trebuchet MS" w:hAnsi="Trebuchet MS" w:cs="Arial"/>
          <w:color w:val="000000" w:themeColor="text1"/>
        </w:rPr>
        <w:t>Metal Thin-film Roughness Mitigation through Thermal annealing for Self-Assembled Monolayer Growth”</w:t>
      </w:r>
      <w:r w:rsidR="008053F5" w:rsidRPr="00FA5344">
        <w:rPr>
          <w:rFonts w:ascii="Trebuchet MS" w:hAnsi="Trebuchet MS" w:cs="Arial"/>
          <w:color w:val="000000" w:themeColor="text1"/>
        </w:rPr>
        <w:t xml:space="preserve"> (co-authors: M. Celestin, S. Koiry, </w:t>
      </w:r>
      <w:proofErr w:type="spellStart"/>
      <w:r w:rsidR="008053F5" w:rsidRPr="00FA5344">
        <w:rPr>
          <w:rFonts w:ascii="Trebuchet MS" w:hAnsi="Trebuchet MS" w:cs="Arial"/>
          <w:color w:val="000000" w:themeColor="text1"/>
        </w:rPr>
        <w:t>S.Krishnan</w:t>
      </w:r>
      <w:proofErr w:type="spellEnd"/>
      <w:r w:rsidR="008053F5" w:rsidRPr="00FA5344">
        <w:rPr>
          <w:rFonts w:ascii="Trebuchet MS" w:hAnsi="Trebuchet MS" w:cs="Arial"/>
          <w:color w:val="000000" w:themeColor="text1"/>
        </w:rPr>
        <w:t xml:space="preserve">, and </w:t>
      </w:r>
      <w:proofErr w:type="spellStart"/>
      <w:r w:rsidR="008053F5" w:rsidRPr="00FA5344">
        <w:rPr>
          <w:rFonts w:ascii="Trebuchet MS" w:hAnsi="Trebuchet MS" w:cs="Arial"/>
          <w:color w:val="000000" w:themeColor="text1"/>
        </w:rPr>
        <w:t>Y.Goswami</w:t>
      </w:r>
      <w:proofErr w:type="spellEnd"/>
      <w:r w:rsidR="008053F5" w:rsidRPr="00FA5344">
        <w:rPr>
          <w:rFonts w:ascii="Trebuchet MS" w:hAnsi="Trebuchet MS" w:cs="Arial"/>
          <w:color w:val="000000" w:themeColor="text1"/>
        </w:rPr>
        <w:t xml:space="preserve">) </w:t>
      </w:r>
    </w:p>
    <w:p w:rsidR="00DF1349" w:rsidRDefault="00957C14" w:rsidP="000C29AA">
      <w:pPr>
        <w:pStyle w:val="ListParagraph"/>
        <w:numPr>
          <w:ilvl w:val="0"/>
          <w:numId w:val="12"/>
        </w:numPr>
        <w:spacing w:after="0" w:line="240" w:lineRule="auto"/>
        <w:rPr>
          <w:rFonts w:ascii="Trebuchet MS" w:hAnsi="Trebuchet MS" w:cs="Arial"/>
          <w:color w:val="000000" w:themeColor="text1"/>
        </w:rPr>
      </w:pPr>
      <w:proofErr w:type="spellStart"/>
      <w:r w:rsidRPr="00FA5344">
        <w:rPr>
          <w:rFonts w:ascii="Trebuchet MS" w:hAnsi="Trebuchet MS" w:cs="Arial"/>
          <w:color w:val="000000" w:themeColor="text1"/>
        </w:rPr>
        <w:t>Rachana</w:t>
      </w:r>
      <w:proofErr w:type="spellEnd"/>
      <w:r w:rsidRPr="00FA5344">
        <w:rPr>
          <w:rFonts w:ascii="Trebuchet MS" w:hAnsi="Trebuchet MS" w:cs="Arial"/>
          <w:color w:val="000000" w:themeColor="text1"/>
        </w:rPr>
        <w:t xml:space="preserve"> </w:t>
      </w:r>
      <w:proofErr w:type="spellStart"/>
      <w:r w:rsidRPr="00FA5344">
        <w:rPr>
          <w:rFonts w:ascii="Trebuchet MS" w:hAnsi="Trebuchet MS" w:cs="Arial"/>
          <w:color w:val="000000" w:themeColor="text1"/>
        </w:rPr>
        <w:t>Vidh</w:t>
      </w:r>
      <w:r w:rsidR="00424EBA" w:rsidRPr="00FA5344">
        <w:rPr>
          <w:rFonts w:ascii="Trebuchet MS" w:hAnsi="Trebuchet MS" w:cs="Arial"/>
          <w:color w:val="000000" w:themeColor="text1"/>
        </w:rPr>
        <w:t>i</w:t>
      </w:r>
      <w:proofErr w:type="spellEnd"/>
      <w:r w:rsidRPr="00FA5344">
        <w:rPr>
          <w:rFonts w:ascii="Trebuchet MS" w:hAnsi="Trebuchet MS" w:cs="Arial"/>
          <w:color w:val="000000" w:themeColor="text1"/>
        </w:rPr>
        <w:t xml:space="preserve">: </w:t>
      </w:r>
      <w:r w:rsidR="00DF1349" w:rsidRPr="00FA5344">
        <w:rPr>
          <w:rFonts w:ascii="Trebuchet MS" w:hAnsi="Trebuchet MS" w:cs="Arial"/>
          <w:color w:val="000000" w:themeColor="text1"/>
        </w:rPr>
        <w:t>“Analysis of Supercritical Flui</w:t>
      </w:r>
      <w:r w:rsidR="004F2089" w:rsidRPr="00FA5344">
        <w:rPr>
          <w:rFonts w:ascii="Trebuchet MS" w:hAnsi="Trebuchet MS" w:cs="Arial"/>
          <w:color w:val="000000" w:themeColor="text1"/>
        </w:rPr>
        <w:t>d</w:t>
      </w:r>
      <w:r w:rsidR="00DF1349" w:rsidRPr="00FA5344">
        <w:rPr>
          <w:rFonts w:ascii="Trebuchet MS" w:hAnsi="Trebuchet MS" w:cs="Arial"/>
          <w:color w:val="000000" w:themeColor="text1"/>
        </w:rPr>
        <w:t>s for Geothermal Power Conversion” (Co-authors: R</w:t>
      </w:r>
      <w:r w:rsidR="008053F5" w:rsidRPr="00FA5344">
        <w:rPr>
          <w:rFonts w:ascii="Trebuchet MS" w:hAnsi="Trebuchet MS" w:cs="Arial"/>
          <w:color w:val="000000" w:themeColor="text1"/>
        </w:rPr>
        <w:t>.</w:t>
      </w:r>
      <w:r w:rsidR="00DF1349" w:rsidRPr="00FA5344">
        <w:rPr>
          <w:rFonts w:ascii="Trebuchet MS" w:hAnsi="Trebuchet MS" w:cs="Arial"/>
          <w:color w:val="000000" w:themeColor="text1"/>
        </w:rPr>
        <w:t xml:space="preserve"> </w:t>
      </w:r>
      <w:proofErr w:type="spellStart"/>
      <w:r w:rsidR="00DF1349" w:rsidRPr="00FA5344">
        <w:rPr>
          <w:rFonts w:ascii="Trebuchet MS" w:hAnsi="Trebuchet MS" w:cs="Arial"/>
          <w:color w:val="000000" w:themeColor="text1"/>
        </w:rPr>
        <w:t>Vidhi</w:t>
      </w:r>
      <w:proofErr w:type="spellEnd"/>
      <w:r w:rsidR="00DF1349" w:rsidRPr="00FA5344">
        <w:rPr>
          <w:rFonts w:ascii="Trebuchet MS" w:hAnsi="Trebuchet MS" w:cs="Arial"/>
          <w:color w:val="000000" w:themeColor="text1"/>
        </w:rPr>
        <w:t>, S</w:t>
      </w:r>
      <w:r w:rsidR="008053F5" w:rsidRPr="00FA5344">
        <w:rPr>
          <w:rFonts w:ascii="Trebuchet MS" w:hAnsi="Trebuchet MS" w:cs="Arial"/>
          <w:color w:val="000000" w:themeColor="text1"/>
        </w:rPr>
        <w:t xml:space="preserve">. </w:t>
      </w:r>
      <w:proofErr w:type="spellStart"/>
      <w:r w:rsidR="00DF1349" w:rsidRPr="00FA5344">
        <w:rPr>
          <w:rFonts w:ascii="Trebuchet MS" w:hAnsi="Trebuchet MS" w:cs="Arial"/>
          <w:color w:val="000000" w:themeColor="text1"/>
        </w:rPr>
        <w:t>Kuravi</w:t>
      </w:r>
      <w:proofErr w:type="spellEnd"/>
      <w:r w:rsidR="00DF1349" w:rsidRPr="00FA5344">
        <w:rPr>
          <w:rFonts w:ascii="Trebuchet MS" w:hAnsi="Trebuchet MS" w:cs="Arial"/>
          <w:color w:val="000000" w:themeColor="text1"/>
        </w:rPr>
        <w:t>, Y</w:t>
      </w:r>
      <w:r w:rsidR="008053F5" w:rsidRPr="00FA5344">
        <w:rPr>
          <w:rFonts w:ascii="Trebuchet MS" w:hAnsi="Trebuchet MS" w:cs="Arial"/>
          <w:color w:val="000000" w:themeColor="text1"/>
        </w:rPr>
        <w:t>.</w:t>
      </w:r>
      <w:r w:rsidR="00DF1349" w:rsidRPr="00FA5344">
        <w:rPr>
          <w:rFonts w:ascii="Trebuchet MS" w:hAnsi="Trebuchet MS" w:cs="Arial"/>
          <w:color w:val="000000" w:themeColor="text1"/>
        </w:rPr>
        <w:t xml:space="preserve"> Goswami, and L</w:t>
      </w:r>
      <w:r w:rsidR="008053F5" w:rsidRPr="00FA5344">
        <w:rPr>
          <w:rFonts w:ascii="Trebuchet MS" w:hAnsi="Trebuchet MS" w:cs="Arial"/>
          <w:color w:val="000000" w:themeColor="text1"/>
        </w:rPr>
        <w:t>.</w:t>
      </w:r>
      <w:r w:rsidR="00DF1349" w:rsidRPr="00FA5344">
        <w:rPr>
          <w:rFonts w:ascii="Trebuchet MS" w:hAnsi="Trebuchet MS" w:cs="Arial"/>
          <w:color w:val="000000" w:themeColor="text1"/>
        </w:rPr>
        <w:t xml:space="preserve"> </w:t>
      </w:r>
      <w:proofErr w:type="spellStart"/>
      <w:r w:rsidR="00DF1349" w:rsidRPr="00FA5344">
        <w:rPr>
          <w:rFonts w:ascii="Trebuchet MS" w:hAnsi="Trebuchet MS" w:cs="Arial"/>
          <w:color w:val="000000" w:themeColor="text1"/>
        </w:rPr>
        <w:t>Stefanakos</w:t>
      </w:r>
      <w:proofErr w:type="spellEnd"/>
      <w:r w:rsidR="00DF1349" w:rsidRPr="00FA5344">
        <w:rPr>
          <w:rFonts w:ascii="Trebuchet MS" w:hAnsi="Trebuchet MS" w:cs="Arial"/>
          <w:color w:val="000000" w:themeColor="text1"/>
        </w:rPr>
        <w:t>)</w:t>
      </w:r>
    </w:p>
    <w:p w:rsidR="00C21A53" w:rsidRPr="00FA5344" w:rsidRDefault="00C21A53" w:rsidP="00C21A53">
      <w:pPr>
        <w:pStyle w:val="ListParagraph"/>
        <w:spacing w:after="0" w:line="240" w:lineRule="auto"/>
        <w:rPr>
          <w:rFonts w:ascii="Trebuchet MS" w:hAnsi="Trebuchet MS" w:cs="Arial"/>
          <w:color w:val="000000" w:themeColor="text1"/>
        </w:rPr>
      </w:pPr>
    </w:p>
    <w:p w:rsidR="00DF1349" w:rsidRDefault="00DF1349" w:rsidP="000C29AA">
      <w:pPr>
        <w:spacing w:after="0" w:line="240" w:lineRule="auto"/>
        <w:ind w:firstLine="720"/>
        <w:rPr>
          <w:rFonts w:ascii="Trebuchet MS" w:hAnsi="Trebuchet MS" w:cs="Arial"/>
          <w:color w:val="000000" w:themeColor="text1"/>
        </w:rPr>
      </w:pPr>
      <w:r w:rsidRPr="00FA5344">
        <w:rPr>
          <w:rFonts w:ascii="Trebuchet MS" w:hAnsi="Trebuchet MS" w:cs="Arial"/>
          <w:color w:val="000000" w:themeColor="text1"/>
        </w:rPr>
        <w:t xml:space="preserve">Other presenters included </w:t>
      </w:r>
      <w:r w:rsidR="00C56344" w:rsidRPr="00FA5344">
        <w:rPr>
          <w:rFonts w:ascii="Trebuchet MS" w:hAnsi="Trebuchet MS" w:cs="Arial"/>
          <w:color w:val="000000" w:themeColor="text1"/>
        </w:rPr>
        <w:t xml:space="preserve">CERC’s </w:t>
      </w:r>
      <w:r w:rsidRPr="00FA5344">
        <w:rPr>
          <w:rFonts w:ascii="Trebuchet MS" w:hAnsi="Trebuchet MS" w:cs="Arial"/>
          <w:color w:val="000000" w:themeColor="text1"/>
        </w:rPr>
        <w:t>Florida Energy Systems Consortium co-PI</w:t>
      </w:r>
      <w:r w:rsidR="00957C14" w:rsidRPr="00FA5344">
        <w:rPr>
          <w:rFonts w:ascii="Trebuchet MS" w:hAnsi="Trebuchet MS" w:cs="Arial"/>
          <w:color w:val="000000" w:themeColor="text1"/>
        </w:rPr>
        <w:t>s</w:t>
      </w:r>
      <w:r w:rsidRPr="00FA5344">
        <w:rPr>
          <w:rFonts w:ascii="Trebuchet MS" w:hAnsi="Trebuchet MS" w:cs="Arial"/>
          <w:color w:val="000000" w:themeColor="text1"/>
        </w:rPr>
        <w:t xml:space="preserve"> and research teams:</w:t>
      </w:r>
    </w:p>
    <w:p w:rsidR="00C21A53" w:rsidRPr="00FA5344" w:rsidRDefault="00C21A53" w:rsidP="000C29AA">
      <w:pPr>
        <w:spacing w:after="0" w:line="240" w:lineRule="auto"/>
        <w:ind w:firstLine="720"/>
        <w:rPr>
          <w:rFonts w:ascii="Trebuchet MS" w:hAnsi="Trebuchet MS" w:cs="Arial"/>
          <w:color w:val="000000" w:themeColor="text1"/>
        </w:rPr>
      </w:pPr>
    </w:p>
    <w:p w:rsidR="004F2089" w:rsidRPr="00FA5344" w:rsidRDefault="004F2089" w:rsidP="000C29AA">
      <w:pPr>
        <w:pStyle w:val="ListParagraph"/>
        <w:numPr>
          <w:ilvl w:val="0"/>
          <w:numId w:val="12"/>
        </w:numPr>
        <w:spacing w:after="0" w:line="240" w:lineRule="auto"/>
        <w:rPr>
          <w:rFonts w:ascii="Trebuchet MS" w:hAnsi="Trebuchet MS" w:cs="Arial"/>
          <w:color w:val="000000" w:themeColor="text1"/>
        </w:rPr>
      </w:pPr>
      <w:r w:rsidRPr="00FA5344">
        <w:rPr>
          <w:rFonts w:ascii="Trebuchet MS" w:hAnsi="Trebuchet MS" w:cs="Arial"/>
          <w:color w:val="000000" w:themeColor="text1"/>
        </w:rPr>
        <w:lastRenderedPageBreak/>
        <w:t xml:space="preserve">“DFT Studies on the Influence of Platinum Promoter on CO Activation Pathways of Cobalt Catalyst in Fischer </w:t>
      </w:r>
      <w:proofErr w:type="spellStart"/>
      <w:r w:rsidRPr="00FA5344">
        <w:rPr>
          <w:rFonts w:ascii="Trebuchet MS" w:hAnsi="Trebuchet MS" w:cs="Arial"/>
          <w:color w:val="000000" w:themeColor="text1"/>
        </w:rPr>
        <w:t>Tropsch</w:t>
      </w:r>
      <w:proofErr w:type="spellEnd"/>
      <w:r w:rsidRPr="00FA5344">
        <w:rPr>
          <w:rFonts w:ascii="Trebuchet MS" w:hAnsi="Trebuchet MS" w:cs="Arial"/>
          <w:color w:val="000000" w:themeColor="text1"/>
        </w:rPr>
        <w:t xml:space="preserve"> Synthesis” (N. </w:t>
      </w:r>
      <w:proofErr w:type="spellStart"/>
      <w:r w:rsidRPr="00FA5344">
        <w:rPr>
          <w:rFonts w:ascii="Trebuchet MS" w:hAnsi="Trebuchet MS" w:cs="Arial"/>
          <w:color w:val="000000" w:themeColor="text1"/>
        </w:rPr>
        <w:t>Balakrishan</w:t>
      </w:r>
      <w:proofErr w:type="spellEnd"/>
      <w:r w:rsidRPr="00FA5344">
        <w:rPr>
          <w:rFonts w:ascii="Trebuchet MS" w:hAnsi="Trebuchet MS" w:cs="Arial"/>
          <w:color w:val="000000" w:themeColor="text1"/>
        </w:rPr>
        <w:t>, V. Bhethanabotla, and B. Joseph)</w:t>
      </w:r>
    </w:p>
    <w:p w:rsidR="004F2089" w:rsidRPr="00FA5344" w:rsidRDefault="004F2089" w:rsidP="000C29AA">
      <w:pPr>
        <w:pStyle w:val="ListParagraph"/>
        <w:numPr>
          <w:ilvl w:val="0"/>
          <w:numId w:val="12"/>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“Fischer </w:t>
      </w:r>
      <w:proofErr w:type="spellStart"/>
      <w:r w:rsidRPr="00FA5344">
        <w:rPr>
          <w:rFonts w:ascii="Trebuchet MS" w:hAnsi="Trebuchet MS" w:cs="Arial"/>
          <w:color w:val="000000" w:themeColor="text1"/>
        </w:rPr>
        <w:t>Tropsch</w:t>
      </w:r>
      <w:proofErr w:type="spellEnd"/>
      <w:r w:rsidRPr="00FA5344">
        <w:rPr>
          <w:rFonts w:ascii="Trebuchet MS" w:hAnsi="Trebuchet MS" w:cs="Arial"/>
          <w:color w:val="000000" w:themeColor="text1"/>
        </w:rPr>
        <w:t xml:space="preserve"> Synthesis via Biomass Derived Syngas (S.A. </w:t>
      </w:r>
      <w:proofErr w:type="spellStart"/>
      <w:r w:rsidRPr="00FA5344">
        <w:rPr>
          <w:rFonts w:ascii="Trebuchet MS" w:hAnsi="Trebuchet MS" w:cs="Arial"/>
          <w:color w:val="000000" w:themeColor="text1"/>
        </w:rPr>
        <w:t>Gardezi</w:t>
      </w:r>
      <w:proofErr w:type="spellEnd"/>
      <w:r w:rsidRPr="00FA5344">
        <w:rPr>
          <w:rFonts w:ascii="Trebuchet MS" w:hAnsi="Trebuchet MS" w:cs="Arial"/>
          <w:color w:val="000000" w:themeColor="text1"/>
        </w:rPr>
        <w:t xml:space="preserve">, B. Joseph, and the late J.T. </w:t>
      </w:r>
      <w:proofErr w:type="spellStart"/>
      <w:r w:rsidRPr="00FA5344">
        <w:rPr>
          <w:rFonts w:ascii="Trebuchet MS" w:hAnsi="Trebuchet MS" w:cs="Arial"/>
          <w:color w:val="000000" w:themeColor="text1"/>
        </w:rPr>
        <w:t>Wolan</w:t>
      </w:r>
      <w:proofErr w:type="spellEnd"/>
      <w:r w:rsidRPr="00FA5344">
        <w:rPr>
          <w:rFonts w:ascii="Trebuchet MS" w:hAnsi="Trebuchet MS" w:cs="Arial"/>
          <w:color w:val="000000" w:themeColor="text1"/>
        </w:rPr>
        <w:t>)</w:t>
      </w:r>
    </w:p>
    <w:p w:rsidR="00DF1349" w:rsidRPr="00FA5344" w:rsidRDefault="004F2089" w:rsidP="000C29AA">
      <w:pPr>
        <w:pStyle w:val="ListParagraph"/>
        <w:numPr>
          <w:ilvl w:val="0"/>
          <w:numId w:val="12"/>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 </w:t>
      </w:r>
      <w:r w:rsidR="00DF1349" w:rsidRPr="00FA5344">
        <w:rPr>
          <w:rFonts w:ascii="Trebuchet MS" w:hAnsi="Trebuchet MS" w:cs="Arial"/>
          <w:color w:val="000000" w:themeColor="text1"/>
        </w:rPr>
        <w:t>“Towards Efficient Synthetic Hydrocarbon Fuel Production: Role of Cobalt Nanoparticle Size” (B</w:t>
      </w:r>
      <w:r w:rsidR="00C54A58" w:rsidRPr="00FA5344">
        <w:rPr>
          <w:rFonts w:ascii="Trebuchet MS" w:hAnsi="Trebuchet MS" w:cs="Arial"/>
          <w:color w:val="000000" w:themeColor="text1"/>
        </w:rPr>
        <w:t>.</w:t>
      </w:r>
      <w:r w:rsidR="00DF1349" w:rsidRPr="00FA5344">
        <w:rPr>
          <w:rFonts w:ascii="Trebuchet MS" w:hAnsi="Trebuchet MS" w:cs="Arial"/>
          <w:color w:val="000000" w:themeColor="text1"/>
        </w:rPr>
        <w:t xml:space="preserve"> </w:t>
      </w:r>
      <w:proofErr w:type="spellStart"/>
      <w:r w:rsidR="00DF1349" w:rsidRPr="00FA5344">
        <w:rPr>
          <w:rFonts w:ascii="Trebuchet MS" w:hAnsi="Trebuchet MS" w:cs="Arial"/>
          <w:color w:val="000000" w:themeColor="text1"/>
        </w:rPr>
        <w:t>Mankidy</w:t>
      </w:r>
      <w:proofErr w:type="spellEnd"/>
      <w:r w:rsidR="00DF1349" w:rsidRPr="00FA5344">
        <w:rPr>
          <w:rFonts w:ascii="Trebuchet MS" w:hAnsi="Trebuchet MS" w:cs="Arial"/>
          <w:color w:val="000000" w:themeColor="text1"/>
        </w:rPr>
        <w:t>, B</w:t>
      </w:r>
      <w:r w:rsidR="00C54A58" w:rsidRPr="00FA5344">
        <w:rPr>
          <w:rFonts w:ascii="Trebuchet MS" w:hAnsi="Trebuchet MS" w:cs="Arial"/>
          <w:color w:val="000000" w:themeColor="text1"/>
        </w:rPr>
        <w:t>.</w:t>
      </w:r>
      <w:r w:rsidR="00DF1349" w:rsidRPr="00FA5344">
        <w:rPr>
          <w:rFonts w:ascii="Trebuchet MS" w:hAnsi="Trebuchet MS" w:cs="Arial"/>
          <w:color w:val="000000" w:themeColor="text1"/>
        </w:rPr>
        <w:t xml:space="preserve"> Joseph, </w:t>
      </w:r>
      <w:r w:rsidRPr="00FA5344">
        <w:rPr>
          <w:rFonts w:ascii="Trebuchet MS" w:hAnsi="Trebuchet MS" w:cs="Arial"/>
          <w:color w:val="000000" w:themeColor="text1"/>
        </w:rPr>
        <w:t xml:space="preserve">the late </w:t>
      </w:r>
      <w:r w:rsidR="00DF1349" w:rsidRPr="00FA5344">
        <w:rPr>
          <w:rFonts w:ascii="Trebuchet MS" w:hAnsi="Trebuchet MS" w:cs="Arial"/>
          <w:color w:val="000000" w:themeColor="text1"/>
        </w:rPr>
        <w:t>J</w:t>
      </w:r>
      <w:r w:rsidR="00C54A58" w:rsidRPr="00FA5344">
        <w:rPr>
          <w:rFonts w:ascii="Trebuchet MS" w:hAnsi="Trebuchet MS" w:cs="Arial"/>
          <w:color w:val="000000" w:themeColor="text1"/>
        </w:rPr>
        <w:t>.</w:t>
      </w:r>
      <w:r w:rsidRPr="00FA5344">
        <w:rPr>
          <w:rFonts w:ascii="Trebuchet MS" w:hAnsi="Trebuchet MS" w:cs="Arial"/>
          <w:color w:val="000000" w:themeColor="text1"/>
        </w:rPr>
        <w:t>T.</w:t>
      </w:r>
      <w:r w:rsidR="00DF1349" w:rsidRPr="00FA5344">
        <w:rPr>
          <w:rFonts w:ascii="Trebuchet MS" w:hAnsi="Trebuchet MS" w:cs="Arial"/>
          <w:color w:val="000000" w:themeColor="text1"/>
        </w:rPr>
        <w:t xml:space="preserve"> </w:t>
      </w:r>
      <w:proofErr w:type="spellStart"/>
      <w:r w:rsidR="00DF1349" w:rsidRPr="00FA5344">
        <w:rPr>
          <w:rFonts w:ascii="Trebuchet MS" w:hAnsi="Trebuchet MS" w:cs="Arial"/>
          <w:color w:val="000000" w:themeColor="text1"/>
        </w:rPr>
        <w:t>Wolan</w:t>
      </w:r>
      <w:proofErr w:type="spellEnd"/>
      <w:r w:rsidR="00DF1349" w:rsidRPr="00FA5344">
        <w:rPr>
          <w:rFonts w:ascii="Trebuchet MS" w:hAnsi="Trebuchet MS" w:cs="Arial"/>
          <w:color w:val="000000" w:themeColor="text1"/>
        </w:rPr>
        <w:t>, Y</w:t>
      </w:r>
      <w:r w:rsidR="00C54A58" w:rsidRPr="00FA5344">
        <w:rPr>
          <w:rFonts w:ascii="Trebuchet MS" w:hAnsi="Trebuchet MS" w:cs="Arial"/>
          <w:color w:val="000000" w:themeColor="text1"/>
        </w:rPr>
        <w:t>.</w:t>
      </w:r>
      <w:r w:rsidR="00DF1349" w:rsidRPr="00FA5344">
        <w:rPr>
          <w:rFonts w:ascii="Trebuchet MS" w:hAnsi="Trebuchet MS" w:cs="Arial"/>
          <w:color w:val="000000" w:themeColor="text1"/>
        </w:rPr>
        <w:t xml:space="preserve"> Goswami, and V</w:t>
      </w:r>
      <w:r w:rsidR="00C54A58" w:rsidRPr="00FA5344">
        <w:rPr>
          <w:rFonts w:ascii="Trebuchet MS" w:hAnsi="Trebuchet MS" w:cs="Arial"/>
          <w:color w:val="000000" w:themeColor="text1"/>
        </w:rPr>
        <w:t>.</w:t>
      </w:r>
      <w:r w:rsidR="00DF1349" w:rsidRPr="00FA5344">
        <w:rPr>
          <w:rFonts w:ascii="Trebuchet MS" w:hAnsi="Trebuchet MS" w:cs="Arial"/>
          <w:color w:val="000000" w:themeColor="text1"/>
        </w:rPr>
        <w:t xml:space="preserve"> Gupta)</w:t>
      </w:r>
    </w:p>
    <w:p w:rsidR="0097058A" w:rsidRPr="00FA5344" w:rsidRDefault="0097058A" w:rsidP="000C29AA">
      <w:pPr>
        <w:spacing w:after="0" w:line="240" w:lineRule="auto"/>
        <w:rPr>
          <w:rFonts w:ascii="Trebuchet MS" w:hAnsi="Trebuchet MS" w:cs="Arial"/>
          <w:color w:val="000000" w:themeColor="text1"/>
        </w:rPr>
      </w:pPr>
    </w:p>
    <w:p w:rsidR="0097058A" w:rsidRDefault="00C21A53" w:rsidP="000C29AA">
      <w:pPr>
        <w:spacing w:after="0" w:line="240" w:lineRule="auto"/>
        <w:rPr>
          <w:rFonts w:ascii="Trebuchet MS" w:hAnsi="Trebuchet MS" w:cs="Arial"/>
          <w:b/>
          <w:color w:val="000000" w:themeColor="text1"/>
          <w:u w:val="single"/>
        </w:rPr>
      </w:pPr>
      <w:r>
        <w:rPr>
          <w:rFonts w:ascii="Trebuchet MS" w:hAnsi="Trebuchet MS" w:cs="Arial"/>
          <w:b/>
          <w:color w:val="000000" w:themeColor="text1"/>
          <w:u w:val="single"/>
        </w:rPr>
        <w:t>T</w:t>
      </w:r>
      <w:r w:rsidR="00422BCD" w:rsidRPr="00FA5344">
        <w:rPr>
          <w:rFonts w:ascii="Trebuchet MS" w:hAnsi="Trebuchet MS" w:cs="Arial"/>
          <w:b/>
          <w:color w:val="000000" w:themeColor="text1"/>
          <w:u w:val="single"/>
        </w:rPr>
        <w:t xml:space="preserve">hermal Energy </w:t>
      </w:r>
      <w:r w:rsidR="0097058A" w:rsidRPr="00FA5344">
        <w:rPr>
          <w:rFonts w:ascii="Trebuchet MS" w:hAnsi="Trebuchet MS" w:cs="Arial"/>
          <w:b/>
          <w:color w:val="000000" w:themeColor="text1"/>
          <w:u w:val="single"/>
        </w:rPr>
        <w:t>Research Funding Netted</w:t>
      </w:r>
    </w:p>
    <w:p w:rsidR="00C21A53" w:rsidRPr="00FA5344" w:rsidRDefault="00C21A53" w:rsidP="000C29AA">
      <w:pPr>
        <w:spacing w:after="0" w:line="240" w:lineRule="auto"/>
        <w:rPr>
          <w:rFonts w:ascii="Trebuchet MS" w:hAnsi="Trebuchet MS" w:cs="Arial"/>
          <w:b/>
          <w:color w:val="000000" w:themeColor="text1"/>
          <w:u w:val="single"/>
        </w:rPr>
      </w:pPr>
    </w:p>
    <w:p w:rsidR="00056A56" w:rsidRPr="00FA5344" w:rsidRDefault="0097058A" w:rsidP="000C29AA">
      <w:pPr>
        <w:pStyle w:val="ListParagraph"/>
        <w:numPr>
          <w:ilvl w:val="0"/>
          <w:numId w:val="12"/>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CERC received $2.4M from </w:t>
      </w:r>
      <w:proofErr w:type="spellStart"/>
      <w:r w:rsidRPr="00FA5344">
        <w:rPr>
          <w:rFonts w:ascii="Trebuchet MS" w:hAnsi="Trebuchet MS" w:cs="Arial"/>
          <w:color w:val="000000" w:themeColor="text1"/>
        </w:rPr>
        <w:t>SunBorne</w:t>
      </w:r>
      <w:proofErr w:type="spellEnd"/>
      <w:r w:rsidRPr="00FA5344">
        <w:rPr>
          <w:rFonts w:ascii="Trebuchet MS" w:hAnsi="Trebuchet MS" w:cs="Arial"/>
          <w:color w:val="000000" w:themeColor="text1"/>
        </w:rPr>
        <w:t xml:space="preserve"> Energy to develop low cost industrially scalable high temperature phase change materials (PCMs) for thermal energy storage (TES) system. This project, “Concentrating Solar Power: Development of a Low Cost Thermal Energy Storage System using Phase Change Materials with Enhanced Radiation Heat Transfer,” will result in the development of an innovative high temperature and smaller footprint TES system at a low cost, representing almost a 75% reduction in the cost. This innovative </w:t>
      </w:r>
      <w:proofErr w:type="spellStart"/>
      <w:r w:rsidRPr="00FA5344">
        <w:rPr>
          <w:rFonts w:ascii="Trebuchet MS" w:hAnsi="Trebuchet MS" w:cs="Arial"/>
          <w:color w:val="000000" w:themeColor="text1"/>
        </w:rPr>
        <w:t>electroless</w:t>
      </w:r>
      <w:proofErr w:type="spellEnd"/>
      <w:r w:rsidRPr="00FA5344">
        <w:rPr>
          <w:rFonts w:ascii="Trebuchet MS" w:hAnsi="Trebuchet MS" w:cs="Arial"/>
          <w:color w:val="000000" w:themeColor="text1"/>
        </w:rPr>
        <w:t xml:space="preserve"> encapsulation technique will be used to enhance heat transfer </w:t>
      </w:r>
      <w:r w:rsidR="000C4C2B">
        <w:rPr>
          <w:rFonts w:ascii="Trebuchet MS" w:hAnsi="Trebuchet MS" w:cs="Arial"/>
          <w:color w:val="000000" w:themeColor="text1"/>
        </w:rPr>
        <w:t xml:space="preserve">overcoming </w:t>
      </w:r>
      <w:r w:rsidRPr="00FA5344">
        <w:rPr>
          <w:rFonts w:ascii="Trebuchet MS" w:hAnsi="Trebuchet MS" w:cs="Arial"/>
          <w:color w:val="000000" w:themeColor="text1"/>
        </w:rPr>
        <w:t>the low thermal conductivity of common PCMs.</w:t>
      </w:r>
    </w:p>
    <w:p w:rsidR="00422BCD" w:rsidRPr="00FA5344" w:rsidRDefault="00422BCD" w:rsidP="000C29AA">
      <w:pPr>
        <w:pStyle w:val="ListParagraph"/>
        <w:spacing w:after="0" w:line="240" w:lineRule="auto"/>
        <w:rPr>
          <w:rFonts w:ascii="Trebuchet MS" w:hAnsi="Trebuchet MS" w:cs="Arial"/>
          <w:color w:val="000000" w:themeColor="text1"/>
        </w:rPr>
      </w:pPr>
    </w:p>
    <w:p w:rsidR="007034B9" w:rsidRPr="00FA5344" w:rsidRDefault="00422BCD" w:rsidP="000C29AA">
      <w:pPr>
        <w:pStyle w:val="ListParagraph"/>
        <w:numPr>
          <w:ilvl w:val="0"/>
          <w:numId w:val="12"/>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CERC received $2.4M from the Advanced Research Project Agency: Energy (US DOE’s ARPA-E) for “Development of a Low Cost </w:t>
      </w:r>
      <w:r w:rsidR="000C4C2B">
        <w:rPr>
          <w:rFonts w:ascii="Trebuchet MS" w:hAnsi="Trebuchet MS" w:cs="Arial"/>
          <w:color w:val="000000" w:themeColor="text1"/>
        </w:rPr>
        <w:t>T</w:t>
      </w:r>
      <w:r w:rsidRPr="00FA5344">
        <w:rPr>
          <w:rFonts w:ascii="Trebuchet MS" w:hAnsi="Trebuchet MS" w:cs="Arial"/>
          <w:color w:val="000000" w:themeColor="text1"/>
        </w:rPr>
        <w:t xml:space="preserve">hermal Energy Storage System using Phase Change Materials with </w:t>
      </w:r>
      <w:r w:rsidR="00A7738F">
        <w:rPr>
          <w:rFonts w:ascii="Trebuchet MS" w:hAnsi="Trebuchet MS" w:cs="Arial"/>
          <w:color w:val="000000" w:themeColor="text1"/>
        </w:rPr>
        <w:t>E</w:t>
      </w:r>
      <w:r w:rsidRPr="00FA5344">
        <w:rPr>
          <w:rFonts w:ascii="Trebuchet MS" w:hAnsi="Trebuchet MS" w:cs="Arial"/>
          <w:color w:val="000000" w:themeColor="text1"/>
        </w:rPr>
        <w:t>nhanced Radiation Heat Transfer.” This project will develop low cost utility scale thermal storage for next-generation concentrating solar power plants with temperatures from 600</w:t>
      </w:r>
      <w:r w:rsidR="005019C1" w:rsidRPr="00FA5344">
        <w:rPr>
          <w:rFonts w:ascii="Trebuchet MS" w:hAnsi="Trebuchet MS" w:cs="Arial"/>
          <w:color w:val="000000" w:themeColor="text1"/>
        </w:rPr>
        <w:t>º</w:t>
      </w:r>
      <w:r w:rsidRPr="00FA5344">
        <w:rPr>
          <w:rFonts w:ascii="Trebuchet MS" w:hAnsi="Trebuchet MS" w:cs="Arial"/>
          <w:color w:val="000000" w:themeColor="text1"/>
        </w:rPr>
        <w:t>C to 1,000</w:t>
      </w:r>
      <w:r w:rsidR="005019C1" w:rsidRPr="00FA5344">
        <w:rPr>
          <w:rFonts w:ascii="Trebuchet MS" w:hAnsi="Trebuchet MS" w:cs="Arial"/>
          <w:color w:val="000000" w:themeColor="text1"/>
        </w:rPr>
        <w:t>º</w:t>
      </w:r>
      <w:r w:rsidRPr="00FA5344">
        <w:rPr>
          <w:rFonts w:ascii="Trebuchet MS" w:hAnsi="Trebuchet MS" w:cs="Arial"/>
          <w:color w:val="000000" w:themeColor="text1"/>
        </w:rPr>
        <w:t xml:space="preserve"> C. This research will demonstrate a very low cost and high specific energy density storage system for high temperature CSP and nuclear power plants. </w:t>
      </w:r>
    </w:p>
    <w:p w:rsidR="00C3172E" w:rsidRPr="00FA5344" w:rsidRDefault="00C3172E" w:rsidP="000C29AA">
      <w:pPr>
        <w:pStyle w:val="ListParagraph"/>
        <w:spacing w:after="0" w:line="240" w:lineRule="auto"/>
        <w:rPr>
          <w:rFonts w:ascii="Trebuchet MS" w:hAnsi="Trebuchet MS" w:cs="Arial"/>
          <w:color w:val="000000" w:themeColor="text1"/>
        </w:rPr>
      </w:pPr>
    </w:p>
    <w:p w:rsidR="00C3172E" w:rsidRPr="00FA5344" w:rsidRDefault="00C3172E" w:rsidP="000C29AA">
      <w:pPr>
        <w:pStyle w:val="ListParagraph"/>
        <w:spacing w:after="0" w:line="240" w:lineRule="auto"/>
        <w:rPr>
          <w:rFonts w:ascii="Trebuchet MS" w:hAnsi="Trebuchet MS" w:cs="Arial"/>
          <w:color w:val="000000" w:themeColor="text1"/>
        </w:rPr>
      </w:pPr>
    </w:p>
    <w:p w:rsidR="00C3172E" w:rsidRPr="00FA5344" w:rsidRDefault="00C3172E" w:rsidP="000C29AA">
      <w:pPr>
        <w:spacing w:after="0" w:line="240" w:lineRule="auto"/>
        <w:rPr>
          <w:rFonts w:ascii="Trebuchet MS" w:hAnsi="Trebuchet MS" w:cs="Arial"/>
          <w:b/>
          <w:color w:val="000000" w:themeColor="text1"/>
          <w:u w:val="single"/>
        </w:rPr>
      </w:pPr>
      <w:proofErr w:type="spellStart"/>
      <w:r w:rsidRPr="00FA5344">
        <w:rPr>
          <w:rFonts w:ascii="Trebuchet MS" w:hAnsi="Trebuchet MS" w:cs="Arial"/>
          <w:b/>
          <w:color w:val="000000" w:themeColor="text1"/>
          <w:u w:val="single"/>
        </w:rPr>
        <w:t>Photovoltaics</w:t>
      </w:r>
      <w:proofErr w:type="spellEnd"/>
      <w:r w:rsidRPr="00FA5344">
        <w:rPr>
          <w:rFonts w:ascii="Trebuchet MS" w:hAnsi="Trebuchet MS" w:cs="Arial"/>
          <w:b/>
          <w:color w:val="000000" w:themeColor="text1"/>
          <w:u w:val="single"/>
        </w:rPr>
        <w:t xml:space="preserve"> Research Funding Netted</w:t>
      </w:r>
    </w:p>
    <w:p w:rsidR="00C3172E" w:rsidRPr="00FA5344" w:rsidRDefault="00C3172E" w:rsidP="000C29AA">
      <w:pPr>
        <w:pStyle w:val="ListParagraph"/>
        <w:numPr>
          <w:ilvl w:val="0"/>
          <w:numId w:val="12"/>
        </w:numPr>
        <w:spacing w:after="0" w:line="240" w:lineRule="auto"/>
        <w:rPr>
          <w:rFonts w:ascii="Trebuchet MS" w:hAnsi="Trebuchet MS" w:cs="Arial"/>
          <w:color w:val="000000" w:themeColor="text1"/>
        </w:rPr>
      </w:pPr>
      <w:r w:rsidRPr="00FA5344">
        <w:rPr>
          <w:rFonts w:ascii="Trebuchet MS" w:hAnsi="Trebuchet MS" w:cs="Arial"/>
          <w:color w:val="000000" w:themeColor="text1"/>
        </w:rPr>
        <w:t xml:space="preserve">FESC co-PI Chris </w:t>
      </w:r>
      <w:proofErr w:type="spellStart"/>
      <w:r w:rsidRPr="00FA5344">
        <w:rPr>
          <w:rFonts w:ascii="Trebuchet MS" w:hAnsi="Trebuchet MS" w:cs="Arial"/>
          <w:color w:val="000000" w:themeColor="text1"/>
        </w:rPr>
        <w:t>Ferekides</w:t>
      </w:r>
      <w:proofErr w:type="spellEnd"/>
      <w:r w:rsidRPr="00FA5344">
        <w:rPr>
          <w:rFonts w:ascii="Trebuchet MS" w:hAnsi="Trebuchet MS" w:cs="Arial"/>
          <w:color w:val="000000" w:themeColor="text1"/>
        </w:rPr>
        <w:t xml:space="preserve">’ research team netted $987K from the US DOE’s </w:t>
      </w:r>
      <w:proofErr w:type="spellStart"/>
      <w:r w:rsidRPr="00FA5344">
        <w:rPr>
          <w:rFonts w:ascii="Trebuchet MS" w:hAnsi="Trebuchet MS" w:cs="Arial"/>
          <w:color w:val="000000" w:themeColor="text1"/>
        </w:rPr>
        <w:t>Sunshot</w:t>
      </w:r>
      <w:proofErr w:type="spellEnd"/>
      <w:r w:rsidRPr="00FA5344">
        <w:rPr>
          <w:rFonts w:ascii="Trebuchet MS" w:hAnsi="Trebuchet MS" w:cs="Arial"/>
          <w:color w:val="000000" w:themeColor="text1"/>
        </w:rPr>
        <w:t xml:space="preserve"> </w:t>
      </w:r>
      <w:proofErr w:type="spellStart"/>
      <w:r w:rsidRPr="00FA5344">
        <w:rPr>
          <w:rFonts w:ascii="Trebuchet MS" w:hAnsi="Trebuchet MS" w:cs="Arial"/>
          <w:color w:val="000000" w:themeColor="text1"/>
        </w:rPr>
        <w:t>Initiatitive</w:t>
      </w:r>
      <w:proofErr w:type="spellEnd"/>
      <w:r w:rsidRPr="00FA5344">
        <w:rPr>
          <w:rFonts w:ascii="Trebuchet MS" w:hAnsi="Trebuchet MS" w:cs="Arial"/>
          <w:color w:val="000000" w:themeColor="text1"/>
        </w:rPr>
        <w:t xml:space="preserve"> for their project researching the doping of thin-film, cadmium-telluride PV cells to increase cell open-circuit voltage, leading to higher cell efficiencies. The DOE </w:t>
      </w:r>
      <w:proofErr w:type="spellStart"/>
      <w:r w:rsidRPr="00FA5344">
        <w:rPr>
          <w:rFonts w:ascii="Trebuchet MS" w:hAnsi="Trebuchet MS" w:cs="Arial"/>
          <w:color w:val="000000" w:themeColor="text1"/>
        </w:rPr>
        <w:t>SunShot</w:t>
      </w:r>
      <w:proofErr w:type="spellEnd"/>
      <w:r w:rsidRPr="00FA5344">
        <w:rPr>
          <w:rFonts w:ascii="Trebuchet MS" w:hAnsi="Trebuchet MS" w:cs="Arial"/>
          <w:color w:val="000000" w:themeColor="text1"/>
        </w:rPr>
        <w:t xml:space="preserve"> Initiative is a collaborative national initiative to make solar energy cost competitive with other forms of energy by the end of the decade. Reducing the installed cost of solar energy systems by about 75% will drive widespread, large-scale adoption of this renewable energy technology </w:t>
      </w:r>
      <w:r w:rsidR="00475F00" w:rsidRPr="00FA5344">
        <w:rPr>
          <w:rFonts w:ascii="Trebuchet MS" w:hAnsi="Trebuchet MS" w:cs="Arial"/>
          <w:color w:val="000000" w:themeColor="text1"/>
        </w:rPr>
        <w:t>will</w:t>
      </w:r>
      <w:r w:rsidRPr="00FA5344">
        <w:rPr>
          <w:rFonts w:ascii="Trebuchet MS" w:hAnsi="Trebuchet MS" w:cs="Arial"/>
          <w:color w:val="000000" w:themeColor="text1"/>
        </w:rPr>
        <w:t xml:space="preserve"> restore U.S. leadership in the global clean energy race.</w:t>
      </w:r>
    </w:p>
    <w:p w:rsidR="00816AD8" w:rsidRDefault="00816AD8" w:rsidP="000C29AA">
      <w:pPr>
        <w:spacing w:after="0" w:line="240" w:lineRule="auto"/>
        <w:rPr>
          <w:rFonts w:ascii="Trebuchet MS" w:hAnsi="Trebuchet MS" w:cs="Arial"/>
          <w:b/>
          <w:color w:val="000000" w:themeColor="text1"/>
          <w:u w:val="single"/>
        </w:rPr>
      </w:pPr>
    </w:p>
    <w:p w:rsidR="00C21A53" w:rsidRPr="00FA5344" w:rsidRDefault="00C21A53" w:rsidP="000C29AA">
      <w:pPr>
        <w:spacing w:after="0" w:line="240" w:lineRule="auto"/>
        <w:rPr>
          <w:rFonts w:ascii="Trebuchet MS" w:hAnsi="Trebuchet MS" w:cs="Arial"/>
          <w:b/>
          <w:color w:val="000000" w:themeColor="text1"/>
          <w:u w:val="single"/>
        </w:rPr>
      </w:pPr>
    </w:p>
    <w:p w:rsidR="00475F00" w:rsidRDefault="002C4EA4" w:rsidP="000C29AA">
      <w:pPr>
        <w:spacing w:after="0" w:line="240" w:lineRule="auto"/>
        <w:rPr>
          <w:rFonts w:ascii="Trebuchet MS" w:hAnsi="Trebuchet MS" w:cs="Arial"/>
          <w:b/>
          <w:color w:val="000000" w:themeColor="text1"/>
          <w:u w:val="single"/>
        </w:rPr>
      </w:pPr>
      <w:r w:rsidRPr="00FA5344">
        <w:rPr>
          <w:rFonts w:ascii="Trebuchet MS" w:hAnsi="Trebuchet MS" w:cs="Arial"/>
          <w:b/>
          <w:color w:val="000000" w:themeColor="text1"/>
          <w:u w:val="single"/>
        </w:rPr>
        <w:t xml:space="preserve">Student </w:t>
      </w:r>
      <w:r w:rsidR="00475F00" w:rsidRPr="00FA5344">
        <w:rPr>
          <w:rFonts w:ascii="Trebuchet MS" w:hAnsi="Trebuchet MS" w:cs="Arial"/>
          <w:b/>
          <w:color w:val="000000" w:themeColor="text1"/>
          <w:u w:val="single"/>
        </w:rPr>
        <w:t>Green Fee</w:t>
      </w:r>
      <w:r w:rsidR="00BA03FF" w:rsidRPr="00FA5344">
        <w:rPr>
          <w:rFonts w:ascii="Trebuchet MS" w:hAnsi="Trebuchet MS" w:cs="Arial"/>
          <w:b/>
          <w:color w:val="000000" w:themeColor="text1"/>
          <w:u w:val="single"/>
        </w:rPr>
        <w:t xml:space="preserve"> Funds </w:t>
      </w:r>
      <w:r w:rsidR="002527C8" w:rsidRPr="00FA5344">
        <w:rPr>
          <w:rFonts w:ascii="Trebuchet MS" w:hAnsi="Trebuchet MS" w:cs="Arial"/>
          <w:b/>
          <w:color w:val="000000" w:themeColor="text1"/>
          <w:u w:val="single"/>
        </w:rPr>
        <w:t xml:space="preserve">Solar </w:t>
      </w:r>
      <w:r w:rsidR="00BA03FF" w:rsidRPr="00FA5344">
        <w:rPr>
          <w:rFonts w:ascii="Trebuchet MS" w:hAnsi="Trebuchet MS" w:cs="Arial"/>
          <w:b/>
          <w:color w:val="000000" w:themeColor="text1"/>
          <w:u w:val="single"/>
        </w:rPr>
        <w:t>Projects</w:t>
      </w:r>
    </w:p>
    <w:p w:rsidR="00C21A53" w:rsidRPr="00FA5344" w:rsidRDefault="00C21A53" w:rsidP="000C29AA">
      <w:pPr>
        <w:spacing w:after="0" w:line="240" w:lineRule="auto"/>
        <w:rPr>
          <w:rFonts w:ascii="Trebuchet MS" w:hAnsi="Trebuchet MS" w:cs="Arial"/>
          <w:b/>
          <w:color w:val="000000" w:themeColor="text1"/>
          <w:u w:val="single"/>
        </w:rPr>
      </w:pPr>
    </w:p>
    <w:p w:rsidR="002527C8" w:rsidRDefault="005019C1" w:rsidP="000C29AA">
      <w:pPr>
        <w:spacing w:after="0" w:line="240" w:lineRule="auto"/>
        <w:ind w:firstLine="720"/>
        <w:rPr>
          <w:rFonts w:ascii="Trebuchet MS" w:hAnsi="Trebuchet MS" w:cs="Arial"/>
          <w:color w:val="000000" w:themeColor="text1"/>
        </w:rPr>
      </w:pPr>
      <w:r w:rsidRPr="00FA5344">
        <w:rPr>
          <w:rFonts w:ascii="Trebuchet MS" w:eastAsia="Times New Roman" w:hAnsi="Trebuchet MS"/>
          <w:color w:val="000000"/>
        </w:rPr>
        <w:t xml:space="preserve">In October, </w:t>
      </w:r>
      <w:r w:rsidR="000B2B8B">
        <w:rPr>
          <w:rFonts w:ascii="Trebuchet MS" w:eastAsia="Times New Roman" w:hAnsi="Trebuchet MS"/>
          <w:color w:val="000000"/>
        </w:rPr>
        <w:t>some $400,000 of</w:t>
      </w:r>
      <w:r w:rsidR="002527C8" w:rsidRPr="00FA5344">
        <w:rPr>
          <w:rFonts w:ascii="Trebuchet MS" w:eastAsia="Times New Roman" w:hAnsi="Trebuchet MS"/>
          <w:color w:val="000000"/>
        </w:rPr>
        <w:t xml:space="preserve"> Student Green Energy Fee </w:t>
      </w:r>
      <w:r w:rsidR="002527C8" w:rsidRPr="00FA5344">
        <w:rPr>
          <w:rFonts w:ascii="Trebuchet MS" w:hAnsi="Trebuchet MS" w:cs="Arial"/>
          <w:color w:val="000000" w:themeColor="text1"/>
        </w:rPr>
        <w:t xml:space="preserve">(SGEF) </w:t>
      </w:r>
      <w:r w:rsidR="002527C8" w:rsidRPr="00FA5344">
        <w:rPr>
          <w:rFonts w:ascii="Trebuchet MS" w:eastAsia="Times New Roman" w:hAnsi="Trebuchet MS"/>
          <w:color w:val="000000"/>
        </w:rPr>
        <w:t xml:space="preserve">funds </w:t>
      </w:r>
      <w:proofErr w:type="gramStart"/>
      <w:r w:rsidR="002527C8" w:rsidRPr="00FA5344">
        <w:rPr>
          <w:rFonts w:ascii="Trebuchet MS" w:eastAsia="Times New Roman" w:hAnsi="Trebuchet MS"/>
          <w:color w:val="000000"/>
        </w:rPr>
        <w:t>were</w:t>
      </w:r>
      <w:proofErr w:type="gramEnd"/>
      <w:r w:rsidR="002527C8" w:rsidRPr="00FA5344">
        <w:rPr>
          <w:rFonts w:ascii="Trebuchet MS" w:eastAsia="Times New Roman" w:hAnsi="Trebuchet MS"/>
          <w:color w:val="000000"/>
        </w:rPr>
        <w:t xml:space="preserve"> awarded to help the USF</w:t>
      </w:r>
      <w:r w:rsidR="000B2B8B">
        <w:rPr>
          <w:rFonts w:ascii="Trebuchet MS" w:eastAsia="Times New Roman" w:hAnsi="Trebuchet MS"/>
          <w:color w:val="000000"/>
        </w:rPr>
        <w:t>-Tampa</w:t>
      </w:r>
      <w:r w:rsidR="002527C8" w:rsidRPr="00FA5344">
        <w:rPr>
          <w:rFonts w:ascii="Trebuchet MS" w:eastAsia="Times New Roman" w:hAnsi="Trebuchet MS"/>
          <w:color w:val="000000"/>
        </w:rPr>
        <w:t xml:space="preserve"> cut greenhouse gas emissions and reduce our carbon footprint. </w:t>
      </w:r>
      <w:r w:rsidR="00ED64B8" w:rsidRPr="00FA5344">
        <w:rPr>
          <w:rFonts w:ascii="Trebuchet MS" w:hAnsi="Trebuchet MS" w:cs="Arial"/>
          <w:color w:val="000000" w:themeColor="text1"/>
        </w:rPr>
        <w:t>The SGEF Council within the USF</w:t>
      </w:r>
      <w:r w:rsidR="000B2B8B">
        <w:rPr>
          <w:rFonts w:ascii="Trebuchet MS" w:hAnsi="Trebuchet MS" w:cs="Arial"/>
          <w:color w:val="000000" w:themeColor="text1"/>
        </w:rPr>
        <w:t>-Tampa</w:t>
      </w:r>
      <w:r w:rsidR="00ED64B8" w:rsidRPr="00FA5344">
        <w:rPr>
          <w:rFonts w:ascii="Trebuchet MS" w:hAnsi="Trebuchet MS" w:cs="Arial"/>
          <w:color w:val="000000" w:themeColor="text1"/>
        </w:rPr>
        <w:t xml:space="preserve"> Office of Sustainability </w:t>
      </w:r>
      <w:r w:rsidR="000B2B8B">
        <w:rPr>
          <w:rFonts w:ascii="Trebuchet MS" w:hAnsi="Trebuchet MS" w:cs="Arial"/>
          <w:color w:val="000000" w:themeColor="text1"/>
        </w:rPr>
        <w:t>selected four out of 15 proposals</w:t>
      </w:r>
      <w:r w:rsidR="00ED64B8" w:rsidRPr="00FA5344">
        <w:rPr>
          <w:rFonts w:ascii="Trebuchet MS" w:hAnsi="Trebuchet MS" w:cs="Arial"/>
          <w:color w:val="000000" w:themeColor="text1"/>
        </w:rPr>
        <w:t xml:space="preserve"> submitted by students and employees.  </w:t>
      </w:r>
      <w:r w:rsidR="002527C8" w:rsidRPr="00FA5344">
        <w:rPr>
          <w:rFonts w:ascii="Trebuchet MS" w:hAnsi="Trebuchet MS" w:cs="Arial"/>
          <w:color w:val="000000" w:themeColor="text1"/>
        </w:rPr>
        <w:t xml:space="preserve">Of special interest to the SGEF Council was whether the proposals were focused on the return on investment, and if they would pay themselves off in a short period of time, said Christian Wells, director of the Office of Sustainability. Also of interest was what benefits would accrue in terms of energy conservation, reduction of energy used, or production of renewable energy for our use. </w:t>
      </w:r>
    </w:p>
    <w:p w:rsidR="00C21A53" w:rsidRPr="00FA5344" w:rsidRDefault="00C21A53" w:rsidP="000C29AA">
      <w:pPr>
        <w:spacing w:after="0" w:line="240" w:lineRule="auto"/>
        <w:ind w:firstLine="720"/>
        <w:rPr>
          <w:rFonts w:ascii="Trebuchet MS" w:hAnsi="Trebuchet MS" w:cs="Arial"/>
          <w:color w:val="000000" w:themeColor="text1"/>
        </w:rPr>
      </w:pPr>
    </w:p>
    <w:p w:rsidR="002C4EA4" w:rsidRPr="00FA5344" w:rsidRDefault="000B2B8B" w:rsidP="000C29AA">
      <w:pPr>
        <w:spacing w:after="0" w:line="240" w:lineRule="auto"/>
        <w:ind w:firstLine="720"/>
        <w:rPr>
          <w:rFonts w:ascii="Trebuchet MS" w:eastAsia="Times New Roman" w:hAnsi="Trebuchet MS"/>
          <w:color w:val="000000"/>
        </w:rPr>
      </w:pPr>
      <w:r>
        <w:rPr>
          <w:rFonts w:ascii="Trebuchet MS" w:eastAsia="Times New Roman" w:hAnsi="Trebuchet MS"/>
          <w:color w:val="000000"/>
        </w:rPr>
        <w:t xml:space="preserve">The top-ranked proposal will place two photovoltaic generating systems onto the Marshall Center roof. </w:t>
      </w:r>
      <w:r w:rsidR="005019C1" w:rsidRPr="00FA5344">
        <w:rPr>
          <w:rFonts w:ascii="Trebuchet MS" w:eastAsia="Times New Roman" w:hAnsi="Trebuchet MS"/>
          <w:color w:val="000000"/>
        </w:rPr>
        <w:t xml:space="preserve">GAANN </w:t>
      </w:r>
      <w:r w:rsidR="002527C8" w:rsidRPr="00FA5344">
        <w:rPr>
          <w:rFonts w:ascii="Trebuchet MS" w:eastAsia="Times New Roman" w:hAnsi="Trebuchet MS"/>
          <w:color w:val="000000"/>
        </w:rPr>
        <w:t xml:space="preserve">Fellows </w:t>
      </w:r>
      <w:r w:rsidR="005019C1" w:rsidRPr="00FA5344">
        <w:rPr>
          <w:rFonts w:ascii="Trebuchet MS" w:eastAsia="Times New Roman" w:hAnsi="Trebuchet MS"/>
          <w:color w:val="000000"/>
        </w:rPr>
        <w:t xml:space="preserve">(Graduates Assistants in Areas of National Need) </w:t>
      </w:r>
      <w:r>
        <w:rPr>
          <w:rFonts w:ascii="Trebuchet MS" w:eastAsia="Times New Roman" w:hAnsi="Trebuchet MS"/>
          <w:color w:val="000000"/>
        </w:rPr>
        <w:t xml:space="preserve">Brian Bell, Alden Earle, </w:t>
      </w:r>
      <w:r w:rsidRPr="00FA5344">
        <w:rPr>
          <w:rFonts w:ascii="Trebuchet MS" w:eastAsia="Times New Roman" w:hAnsi="Trebuchet MS"/>
          <w:color w:val="000000"/>
        </w:rPr>
        <w:t xml:space="preserve">Trina </w:t>
      </w:r>
      <w:proofErr w:type="spellStart"/>
      <w:r w:rsidRPr="00FA5344">
        <w:rPr>
          <w:rFonts w:ascii="Trebuchet MS" w:eastAsia="Times New Roman" w:hAnsi="Trebuchet MS"/>
          <w:color w:val="000000"/>
        </w:rPr>
        <w:t>Halfhide</w:t>
      </w:r>
      <w:proofErr w:type="spellEnd"/>
      <w:r w:rsidRPr="00FA5344">
        <w:rPr>
          <w:rFonts w:ascii="Trebuchet MS" w:eastAsia="Times New Roman" w:hAnsi="Trebuchet MS"/>
          <w:color w:val="000000"/>
        </w:rPr>
        <w:t>, and Jamie Trahan, all graduate students in Mechanical and Environmental Engineering, were awarded $160,000 for the Marshall Center photovoltaic systems, which will include a monitoring system that will be displayed in the Marshall Center so that students, faculty, and staff may view the energy output of both systems.</w:t>
      </w:r>
      <w:r>
        <w:rPr>
          <w:rFonts w:ascii="Trebuchet MS" w:eastAsia="Times New Roman" w:hAnsi="Trebuchet MS"/>
          <w:color w:val="000000"/>
        </w:rPr>
        <w:t xml:space="preserve">  Specifically, the two systems include </w:t>
      </w:r>
      <w:r w:rsidR="005019C1" w:rsidRPr="00FA5344">
        <w:rPr>
          <w:rFonts w:ascii="Trebuchet MS" w:eastAsia="Times New Roman" w:hAnsi="Trebuchet MS"/>
          <w:color w:val="000000"/>
        </w:rPr>
        <w:t>one 15 kW system on the Marshall Center rooftop and one 8.82 kW system on the canopy of the Marshall Center amphith</w:t>
      </w:r>
      <w:r>
        <w:rPr>
          <w:rFonts w:ascii="Trebuchet MS" w:eastAsia="Times New Roman" w:hAnsi="Trebuchet MS"/>
          <w:color w:val="000000"/>
        </w:rPr>
        <w:t xml:space="preserve">eater. </w:t>
      </w:r>
      <w:r w:rsidR="005019C1" w:rsidRPr="00FA5344">
        <w:rPr>
          <w:rFonts w:ascii="Trebuchet MS" w:eastAsia="Times New Roman" w:hAnsi="Trebuchet MS"/>
          <w:color w:val="000000"/>
        </w:rPr>
        <w:t xml:space="preserve">The four </w:t>
      </w:r>
      <w:r w:rsidR="002C4EA4" w:rsidRPr="00FA5344">
        <w:rPr>
          <w:rFonts w:ascii="Trebuchet MS" w:eastAsia="Times New Roman" w:hAnsi="Trebuchet MS"/>
          <w:color w:val="000000"/>
        </w:rPr>
        <w:t>F</w:t>
      </w:r>
      <w:r w:rsidR="005019C1" w:rsidRPr="00FA5344">
        <w:rPr>
          <w:rFonts w:ascii="Trebuchet MS" w:eastAsia="Times New Roman" w:hAnsi="Trebuchet MS"/>
          <w:color w:val="000000"/>
        </w:rPr>
        <w:t xml:space="preserve">ellows are former students of </w:t>
      </w:r>
      <w:r w:rsidR="002C4EA4" w:rsidRPr="00FA5344">
        <w:rPr>
          <w:rFonts w:ascii="Trebuchet MS" w:eastAsia="Times New Roman" w:hAnsi="Trebuchet MS"/>
          <w:color w:val="000000"/>
        </w:rPr>
        <w:t>CERC co-director</w:t>
      </w:r>
      <w:r w:rsidR="005019C1" w:rsidRPr="00FA5344">
        <w:rPr>
          <w:rFonts w:ascii="Trebuchet MS" w:eastAsia="Times New Roman" w:hAnsi="Trebuchet MS"/>
          <w:color w:val="000000"/>
        </w:rPr>
        <w:t xml:space="preserve"> </w:t>
      </w:r>
      <w:r w:rsidR="002C4EA4" w:rsidRPr="00FA5344">
        <w:rPr>
          <w:rFonts w:ascii="Trebuchet MS" w:eastAsia="Times New Roman" w:hAnsi="Trebuchet MS"/>
          <w:color w:val="000000"/>
        </w:rPr>
        <w:t xml:space="preserve">Yogi </w:t>
      </w:r>
      <w:proofErr w:type="spellStart"/>
      <w:r w:rsidR="005019C1" w:rsidRPr="00FA5344">
        <w:rPr>
          <w:rFonts w:ascii="Trebuchet MS" w:eastAsia="Times New Roman" w:hAnsi="Trebuchet MS"/>
          <w:color w:val="000000"/>
        </w:rPr>
        <w:t>Goswami's</w:t>
      </w:r>
      <w:proofErr w:type="spellEnd"/>
      <w:r w:rsidR="005019C1" w:rsidRPr="00FA5344">
        <w:rPr>
          <w:rFonts w:ascii="Trebuchet MS" w:eastAsia="Times New Roman" w:hAnsi="Trebuchet MS"/>
          <w:color w:val="000000"/>
        </w:rPr>
        <w:t xml:space="preserve"> Solar Engineering </w:t>
      </w:r>
      <w:r w:rsidR="002C4EA4" w:rsidRPr="00FA5344">
        <w:rPr>
          <w:rFonts w:ascii="Trebuchet MS" w:eastAsia="Times New Roman" w:hAnsi="Trebuchet MS"/>
          <w:color w:val="000000"/>
        </w:rPr>
        <w:t>and S</w:t>
      </w:r>
      <w:r w:rsidR="005019C1" w:rsidRPr="00FA5344">
        <w:rPr>
          <w:rFonts w:ascii="Trebuchet MS" w:eastAsia="Times New Roman" w:hAnsi="Trebuchet MS"/>
          <w:color w:val="000000"/>
        </w:rPr>
        <w:t xml:space="preserve">olar </w:t>
      </w:r>
      <w:r w:rsidR="002C4EA4" w:rsidRPr="00FA5344">
        <w:rPr>
          <w:rFonts w:ascii="Trebuchet MS" w:eastAsia="Times New Roman" w:hAnsi="Trebuchet MS"/>
          <w:color w:val="000000"/>
        </w:rPr>
        <w:t>P</w:t>
      </w:r>
      <w:r w:rsidR="005019C1" w:rsidRPr="00FA5344">
        <w:rPr>
          <w:rFonts w:ascii="Trebuchet MS" w:eastAsia="Times New Roman" w:hAnsi="Trebuchet MS"/>
          <w:color w:val="000000"/>
        </w:rPr>
        <w:t xml:space="preserve">ower </w:t>
      </w:r>
      <w:r w:rsidR="002C4EA4" w:rsidRPr="00FA5344">
        <w:rPr>
          <w:rFonts w:ascii="Trebuchet MS" w:eastAsia="Times New Roman" w:hAnsi="Trebuchet MS"/>
          <w:color w:val="000000"/>
        </w:rPr>
        <w:t>P</w:t>
      </w:r>
      <w:r w:rsidR="005019C1" w:rsidRPr="00FA5344">
        <w:rPr>
          <w:rFonts w:ascii="Trebuchet MS" w:eastAsia="Times New Roman" w:hAnsi="Trebuchet MS"/>
          <w:color w:val="000000"/>
        </w:rPr>
        <w:t xml:space="preserve">lant </w:t>
      </w:r>
      <w:r w:rsidR="002C4EA4" w:rsidRPr="00FA5344">
        <w:rPr>
          <w:rFonts w:ascii="Trebuchet MS" w:eastAsia="Times New Roman" w:hAnsi="Trebuchet MS"/>
          <w:color w:val="000000"/>
        </w:rPr>
        <w:t>D</w:t>
      </w:r>
      <w:r w:rsidR="005019C1" w:rsidRPr="00FA5344">
        <w:rPr>
          <w:rFonts w:ascii="Trebuchet MS" w:eastAsia="Times New Roman" w:hAnsi="Trebuchet MS"/>
          <w:color w:val="000000"/>
        </w:rPr>
        <w:t>esign course</w:t>
      </w:r>
      <w:r w:rsidR="00420F69" w:rsidRPr="00FA5344">
        <w:rPr>
          <w:rFonts w:ascii="Trebuchet MS" w:eastAsia="Times New Roman" w:hAnsi="Trebuchet MS"/>
          <w:color w:val="000000"/>
        </w:rPr>
        <w:t>s</w:t>
      </w:r>
      <w:r w:rsidR="005019C1" w:rsidRPr="00FA5344">
        <w:rPr>
          <w:rFonts w:ascii="Trebuchet MS" w:eastAsia="Times New Roman" w:hAnsi="Trebuchet MS"/>
          <w:color w:val="000000"/>
        </w:rPr>
        <w:t xml:space="preserve">. The project's faculty advisors are CERC's Dr. </w:t>
      </w:r>
      <w:proofErr w:type="spellStart"/>
      <w:r w:rsidR="005019C1" w:rsidRPr="00FA5344">
        <w:rPr>
          <w:rFonts w:ascii="Trebuchet MS" w:eastAsia="Times New Roman" w:hAnsi="Trebuchet MS"/>
          <w:color w:val="000000"/>
        </w:rPr>
        <w:t>Stefanakos</w:t>
      </w:r>
      <w:proofErr w:type="spellEnd"/>
      <w:r w:rsidR="005019C1" w:rsidRPr="00FA5344">
        <w:rPr>
          <w:rFonts w:ascii="Trebuchet MS" w:eastAsia="Times New Roman" w:hAnsi="Trebuchet MS"/>
          <w:color w:val="000000"/>
        </w:rPr>
        <w:t xml:space="preserve"> and Dr. Goswami. </w:t>
      </w:r>
    </w:p>
    <w:p w:rsidR="00816AD8" w:rsidRPr="00FA5344" w:rsidRDefault="00BE67A7" w:rsidP="000C29AA">
      <w:pPr>
        <w:spacing w:after="0" w:line="240" w:lineRule="auto"/>
        <w:jc w:val="center"/>
        <w:rPr>
          <w:rFonts w:ascii="Trebuchet MS" w:eastAsia="Times New Roman" w:hAnsi="Trebuchet MS"/>
          <w:color w:val="000000"/>
        </w:rPr>
      </w:pPr>
      <w:r>
        <w:rPr>
          <w:rFonts w:ascii="Trebuchet MS" w:eastAsia="Times New Roman" w:hAnsi="Trebuchet MS"/>
          <w:color w:val="000000"/>
        </w:rPr>
        <w:pict>
          <v:shape id="_x0000_i1025" type="#_x0000_t75" style="width:294.65pt;height:118.6pt">
            <v:imagedata r:id="rId18" o:title="P1040439" croptop="6645f" cropbottom="12029f"/>
          </v:shape>
        </w:pict>
      </w:r>
    </w:p>
    <w:p w:rsidR="00816AD8" w:rsidRDefault="00816AD8" w:rsidP="000C29AA">
      <w:pPr>
        <w:spacing w:after="0" w:line="240" w:lineRule="auto"/>
        <w:rPr>
          <w:rFonts w:ascii="Trebuchet MS" w:eastAsia="Times New Roman" w:hAnsi="Trebuchet MS"/>
          <w:i/>
          <w:color w:val="000000"/>
        </w:rPr>
      </w:pPr>
      <w:proofErr w:type="gramStart"/>
      <w:r w:rsidRPr="00FA5344">
        <w:rPr>
          <w:rFonts w:ascii="Trebuchet MS" w:eastAsia="Times New Roman" w:hAnsi="Trebuchet MS"/>
          <w:i/>
          <w:color w:val="000000"/>
        </w:rPr>
        <w:t xml:space="preserve">Brian Bell and Alden Earle making measurements </w:t>
      </w:r>
      <w:r w:rsidR="00FF0975">
        <w:rPr>
          <w:rFonts w:ascii="Trebuchet MS" w:eastAsia="Times New Roman" w:hAnsi="Trebuchet MS"/>
          <w:i/>
          <w:color w:val="000000"/>
        </w:rPr>
        <w:t xml:space="preserve">for the PV array atop the </w:t>
      </w:r>
      <w:r w:rsidR="00FA5344" w:rsidRPr="00FA5344">
        <w:rPr>
          <w:rFonts w:ascii="Trebuchet MS" w:eastAsia="Times New Roman" w:hAnsi="Trebuchet MS"/>
          <w:i/>
          <w:color w:val="000000"/>
        </w:rPr>
        <w:t>M</w:t>
      </w:r>
      <w:r w:rsidRPr="00FA5344">
        <w:rPr>
          <w:rFonts w:ascii="Trebuchet MS" w:eastAsia="Times New Roman" w:hAnsi="Trebuchet MS"/>
          <w:i/>
          <w:color w:val="000000"/>
        </w:rPr>
        <w:t xml:space="preserve">arshall </w:t>
      </w:r>
      <w:r w:rsidR="00FA5344" w:rsidRPr="00FA5344">
        <w:rPr>
          <w:rFonts w:ascii="Trebuchet MS" w:eastAsia="Times New Roman" w:hAnsi="Trebuchet MS"/>
          <w:i/>
          <w:color w:val="000000"/>
        </w:rPr>
        <w:t>C</w:t>
      </w:r>
      <w:r w:rsidRPr="00FA5344">
        <w:rPr>
          <w:rFonts w:ascii="Trebuchet MS" w:eastAsia="Times New Roman" w:hAnsi="Trebuchet MS"/>
          <w:i/>
          <w:color w:val="000000"/>
        </w:rPr>
        <w:t>enter roof</w:t>
      </w:r>
      <w:r w:rsidR="00FF0975">
        <w:rPr>
          <w:rFonts w:ascii="Trebuchet MS" w:eastAsia="Times New Roman" w:hAnsi="Trebuchet MS"/>
          <w:i/>
          <w:color w:val="000000"/>
        </w:rPr>
        <w:t>.</w:t>
      </w:r>
      <w:proofErr w:type="gramEnd"/>
    </w:p>
    <w:p w:rsidR="00C21A53" w:rsidRPr="00FA5344" w:rsidRDefault="00C21A53" w:rsidP="000C29AA">
      <w:pPr>
        <w:spacing w:after="0" w:line="240" w:lineRule="auto"/>
        <w:rPr>
          <w:rFonts w:ascii="Trebuchet MS" w:hAnsi="Trebuchet MS" w:cs="Arial"/>
          <w:i/>
          <w:color w:val="000000" w:themeColor="text1"/>
        </w:rPr>
      </w:pPr>
    </w:p>
    <w:p w:rsidR="002527C8" w:rsidRDefault="002527C8" w:rsidP="000C29AA">
      <w:pPr>
        <w:spacing w:after="0" w:line="240" w:lineRule="auto"/>
        <w:ind w:firstLine="720"/>
        <w:rPr>
          <w:rFonts w:ascii="Trebuchet MS" w:hAnsi="Trebuchet MS" w:cs="Arial"/>
          <w:color w:val="000000" w:themeColor="text1"/>
        </w:rPr>
      </w:pPr>
      <w:r w:rsidRPr="00FA5344">
        <w:rPr>
          <w:rFonts w:ascii="Trebuchet MS" w:hAnsi="Trebuchet MS" w:cs="Arial"/>
          <w:color w:val="000000" w:themeColor="text1"/>
        </w:rPr>
        <w:t xml:space="preserve">Another award of special interest to the CERC, is the updating our PV Carport to </w:t>
      </w:r>
      <w:r w:rsidR="00201B1E" w:rsidRPr="00FA5344">
        <w:rPr>
          <w:rFonts w:ascii="Trebuchet MS" w:hAnsi="Trebuchet MS" w:cs="Arial"/>
          <w:color w:val="000000" w:themeColor="text1"/>
        </w:rPr>
        <w:t xml:space="preserve">improve </w:t>
      </w:r>
      <w:r w:rsidRPr="00FA5344">
        <w:rPr>
          <w:rFonts w:ascii="Trebuchet MS" w:hAnsi="Trebuchet MS" w:cs="Arial"/>
          <w:color w:val="000000" w:themeColor="text1"/>
        </w:rPr>
        <w:t>integrating the 10 kW PV generation system into the USF electricity gri</w:t>
      </w:r>
      <w:r w:rsidR="00201B1E" w:rsidRPr="00FA5344">
        <w:rPr>
          <w:rFonts w:ascii="Trebuchet MS" w:hAnsi="Trebuchet MS" w:cs="Arial"/>
          <w:color w:val="000000" w:themeColor="text1"/>
        </w:rPr>
        <w:t>d;</w:t>
      </w:r>
      <w:r w:rsidRPr="00FA5344">
        <w:rPr>
          <w:rFonts w:ascii="Trebuchet MS" w:hAnsi="Trebuchet MS" w:cs="Arial"/>
          <w:color w:val="000000" w:themeColor="text1"/>
        </w:rPr>
        <w:t xml:space="preserve"> designing and implementing a PV charging station for USF golf carts; and designing and implementing a real-time monitoring and control energy management system to inventory energy consumption, renewable energy generation and to switch off loads for energy savings.  CERC co-PIs on this project include professors Zhixin Miao, Lee </w:t>
      </w:r>
      <w:proofErr w:type="spellStart"/>
      <w:r w:rsidRPr="00FA5344">
        <w:rPr>
          <w:rFonts w:ascii="Trebuchet MS" w:hAnsi="Trebuchet MS" w:cs="Arial"/>
          <w:color w:val="000000" w:themeColor="text1"/>
        </w:rPr>
        <w:t>Stefanakos</w:t>
      </w:r>
      <w:proofErr w:type="spellEnd"/>
      <w:r w:rsidRPr="00FA5344">
        <w:rPr>
          <w:rFonts w:ascii="Trebuchet MS" w:hAnsi="Trebuchet MS" w:cs="Arial"/>
          <w:color w:val="000000" w:themeColor="text1"/>
        </w:rPr>
        <w:t xml:space="preserve"> and Yogi Goswami.  SGEF funded this project at $50,000</w:t>
      </w:r>
      <w:r w:rsidR="00201B1E" w:rsidRPr="00FA5344">
        <w:rPr>
          <w:rFonts w:ascii="Trebuchet MS" w:hAnsi="Trebuchet MS" w:cs="Arial"/>
          <w:color w:val="000000" w:themeColor="text1"/>
        </w:rPr>
        <w:t>, with TECO adding $20,000 as matching funds</w:t>
      </w:r>
      <w:r w:rsidRPr="00FA5344">
        <w:rPr>
          <w:rFonts w:ascii="Trebuchet MS" w:hAnsi="Trebuchet MS" w:cs="Arial"/>
          <w:color w:val="000000" w:themeColor="text1"/>
        </w:rPr>
        <w:t>.</w:t>
      </w:r>
    </w:p>
    <w:p w:rsidR="00C21A53" w:rsidRPr="00FA5344" w:rsidRDefault="00C21A53" w:rsidP="000C29AA">
      <w:pPr>
        <w:spacing w:after="0" w:line="240" w:lineRule="auto"/>
        <w:ind w:firstLine="720"/>
        <w:rPr>
          <w:rFonts w:ascii="Trebuchet MS" w:hAnsi="Trebuchet MS" w:cs="Arial"/>
          <w:color w:val="000000" w:themeColor="text1"/>
        </w:rPr>
      </w:pPr>
    </w:p>
    <w:p w:rsidR="00A73BDF" w:rsidRPr="00FA5344" w:rsidRDefault="00A73BDF" w:rsidP="000C29AA">
      <w:pPr>
        <w:spacing w:after="0" w:line="240" w:lineRule="auto"/>
        <w:jc w:val="center"/>
        <w:rPr>
          <w:rFonts w:ascii="Trebuchet MS" w:hAnsi="Trebuchet MS" w:cs="Arial"/>
          <w:color w:val="000000" w:themeColor="text1"/>
        </w:rPr>
      </w:pPr>
      <w:r w:rsidRPr="00FA5344">
        <w:rPr>
          <w:rFonts w:ascii="Trebuchet MS" w:hAnsi="Trebuchet MS" w:cs="Arial"/>
          <w:noProof/>
          <w:color w:val="000000" w:themeColor="text1"/>
        </w:rPr>
        <w:drawing>
          <wp:inline distT="0" distB="0" distL="0" distR="0" wp14:anchorId="7122ED54" wp14:editId="63F7A946">
            <wp:extent cx="3810635" cy="1496060"/>
            <wp:effectExtent l="0" t="0" r="0" b="8890"/>
            <wp:docPr id="9" name="Picture 9" descr="P:\ENG-CERC\Solar\EDITORIAL\Editorial NOT SEJ\Photographs\USF Photographs\CERC PV Array\20kW PV array at U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G-CERC\Solar\EDITORIAL\Editorial NOT SEJ\Photographs\USF Photographs\CERC PV Array\20kW PV array at US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635" cy="1496060"/>
                    </a:xfrm>
                    <a:prstGeom prst="rect">
                      <a:avLst/>
                    </a:prstGeom>
                    <a:noFill/>
                    <a:ln>
                      <a:noFill/>
                    </a:ln>
                  </pic:spPr>
                </pic:pic>
              </a:graphicData>
            </a:graphic>
          </wp:inline>
        </w:drawing>
      </w:r>
    </w:p>
    <w:p w:rsidR="00A73BDF" w:rsidRPr="00FA5344" w:rsidRDefault="00A73BDF" w:rsidP="000C29AA">
      <w:pPr>
        <w:spacing w:after="0" w:line="240" w:lineRule="auto"/>
        <w:ind w:firstLine="720"/>
        <w:rPr>
          <w:rFonts w:ascii="Trebuchet MS" w:hAnsi="Trebuchet MS" w:cs="Arial"/>
          <w:i/>
          <w:color w:val="000000" w:themeColor="text1"/>
        </w:rPr>
      </w:pPr>
      <w:proofErr w:type="gramStart"/>
      <w:r w:rsidRPr="00FA5344">
        <w:rPr>
          <w:rFonts w:ascii="Trebuchet MS" w:hAnsi="Trebuchet MS" w:cs="Arial"/>
          <w:i/>
          <w:color w:val="000000" w:themeColor="text1"/>
        </w:rPr>
        <w:t>CERC’s current PV array and carport, which generates 20KW of electricity.</w:t>
      </w:r>
      <w:proofErr w:type="gramEnd"/>
    </w:p>
    <w:p w:rsidR="00C21A53" w:rsidRDefault="00C21A53" w:rsidP="000C29AA">
      <w:pPr>
        <w:spacing w:after="0" w:line="240" w:lineRule="auto"/>
        <w:ind w:firstLine="720"/>
        <w:rPr>
          <w:rFonts w:ascii="Trebuchet MS" w:hAnsi="Trebuchet MS" w:cs="Arial"/>
          <w:color w:val="000000" w:themeColor="text1"/>
        </w:rPr>
      </w:pPr>
    </w:p>
    <w:p w:rsidR="002527C8" w:rsidRDefault="002527C8" w:rsidP="000C29AA">
      <w:pPr>
        <w:spacing w:after="0" w:line="240" w:lineRule="auto"/>
        <w:ind w:firstLine="720"/>
        <w:rPr>
          <w:rFonts w:ascii="Trebuchet MS" w:hAnsi="Trebuchet MS" w:cs="Arial"/>
          <w:color w:val="000000" w:themeColor="text1"/>
        </w:rPr>
      </w:pPr>
      <w:r w:rsidRPr="00FA5344">
        <w:rPr>
          <w:rFonts w:ascii="Trebuchet MS" w:hAnsi="Trebuchet MS" w:cs="Arial"/>
          <w:color w:val="000000" w:themeColor="text1"/>
        </w:rPr>
        <w:t xml:space="preserve">Other awards included retrofitting USF’s central utilities plant’s main lighting to </w:t>
      </w:r>
      <w:r w:rsidRPr="00FA5344">
        <w:rPr>
          <w:rFonts w:ascii="Trebuchet MS" w:hAnsi="Trebuchet MS" w:cs="Arial"/>
        </w:rPr>
        <w:t xml:space="preserve">more efficient </w:t>
      </w:r>
      <w:r w:rsidR="000C29AA">
        <w:rPr>
          <w:rFonts w:ascii="Trebuchet MS" w:hAnsi="Trebuchet MS" w:cs="Arial"/>
        </w:rPr>
        <w:t>i</w:t>
      </w:r>
      <w:r w:rsidRPr="00FA5344">
        <w:rPr>
          <w:rFonts w:ascii="Trebuchet MS" w:hAnsi="Trebuchet MS" w:cs="Arial"/>
        </w:rPr>
        <w:t xml:space="preserve">nduction </w:t>
      </w:r>
      <w:r w:rsidR="000C29AA">
        <w:rPr>
          <w:rFonts w:ascii="Trebuchet MS" w:hAnsi="Trebuchet MS" w:cs="Arial"/>
        </w:rPr>
        <w:t>l</w:t>
      </w:r>
      <w:r w:rsidRPr="00FA5344">
        <w:rPr>
          <w:rFonts w:ascii="Trebuchet MS" w:hAnsi="Trebuchet MS" w:cs="Arial"/>
        </w:rPr>
        <w:t xml:space="preserve">ighting </w:t>
      </w:r>
      <w:r w:rsidR="000C29AA">
        <w:rPr>
          <w:rFonts w:ascii="Trebuchet MS" w:hAnsi="Trebuchet MS" w:cs="Arial"/>
        </w:rPr>
        <w:t>f</w:t>
      </w:r>
      <w:r w:rsidRPr="00FA5344">
        <w:rPr>
          <w:rFonts w:ascii="Trebuchet MS" w:hAnsi="Trebuchet MS" w:cs="Arial"/>
        </w:rPr>
        <w:t>ixtures</w:t>
      </w:r>
      <w:r w:rsidRPr="00FA5344">
        <w:rPr>
          <w:rFonts w:ascii="Trebuchet MS" w:hAnsi="Trebuchet MS" w:cs="Arial"/>
          <w:color w:val="000000" w:themeColor="text1"/>
        </w:rPr>
        <w:t>;</w:t>
      </w:r>
      <w:r w:rsidR="00DC37E9" w:rsidRPr="00FA5344">
        <w:rPr>
          <w:rFonts w:ascii="Trebuchet MS" w:hAnsi="Trebuchet MS" w:cs="Arial"/>
          <w:color w:val="000000" w:themeColor="text1"/>
        </w:rPr>
        <w:t xml:space="preserve"> and,</w:t>
      </w:r>
      <w:r w:rsidRPr="00FA5344">
        <w:rPr>
          <w:rFonts w:ascii="Trebuchet MS" w:hAnsi="Trebuchet MS" w:cs="Arial"/>
          <w:color w:val="000000" w:themeColor="text1"/>
        </w:rPr>
        <w:t xml:space="preserve"> solar umbrellas to charge portable electronic devices</w:t>
      </w:r>
      <w:r w:rsidR="00DC37E9" w:rsidRPr="00FA5344">
        <w:rPr>
          <w:rFonts w:ascii="Trebuchet MS" w:hAnsi="Trebuchet MS" w:cs="Arial"/>
          <w:color w:val="000000" w:themeColor="text1"/>
        </w:rPr>
        <w:t>.</w:t>
      </w:r>
      <w:r w:rsidRPr="00FA5344">
        <w:rPr>
          <w:rFonts w:ascii="Trebuchet MS" w:hAnsi="Trebuchet MS" w:cs="Arial"/>
          <w:color w:val="000000" w:themeColor="text1"/>
        </w:rPr>
        <w:t xml:space="preserve">  </w:t>
      </w:r>
    </w:p>
    <w:p w:rsidR="00C21A53" w:rsidRPr="00FA5344" w:rsidRDefault="00C21A53" w:rsidP="000C29AA">
      <w:pPr>
        <w:spacing w:after="0" w:line="240" w:lineRule="auto"/>
        <w:ind w:firstLine="720"/>
        <w:rPr>
          <w:rFonts w:ascii="Trebuchet MS" w:hAnsi="Trebuchet MS" w:cs="Arial"/>
          <w:color w:val="000000" w:themeColor="text1"/>
        </w:rPr>
      </w:pPr>
    </w:p>
    <w:p w:rsidR="00DC37E9" w:rsidRPr="00FA5344" w:rsidRDefault="002C4EA4" w:rsidP="000C29AA">
      <w:pPr>
        <w:spacing w:after="0" w:line="240" w:lineRule="auto"/>
        <w:ind w:firstLine="720"/>
        <w:rPr>
          <w:rFonts w:ascii="Trebuchet MS" w:hAnsi="Trebuchet MS" w:cs="Arial"/>
          <w:color w:val="000000" w:themeColor="text1"/>
        </w:rPr>
      </w:pPr>
      <w:r w:rsidRPr="00FA5344">
        <w:rPr>
          <w:rFonts w:ascii="Trebuchet MS" w:hAnsi="Trebuchet MS" w:cs="Arial"/>
          <w:color w:val="000000" w:themeColor="text1"/>
        </w:rPr>
        <w:t xml:space="preserve">In 2008, USF signed the American College and University </w:t>
      </w:r>
      <w:r w:rsidR="000C29AA">
        <w:rPr>
          <w:rFonts w:ascii="Trebuchet MS" w:hAnsi="Trebuchet MS" w:cs="Arial"/>
          <w:color w:val="000000" w:themeColor="text1"/>
        </w:rPr>
        <w:t>P</w:t>
      </w:r>
      <w:r w:rsidRPr="00FA5344">
        <w:rPr>
          <w:rFonts w:ascii="Trebuchet MS" w:hAnsi="Trebuchet MS" w:cs="Arial"/>
          <w:color w:val="000000" w:themeColor="text1"/>
        </w:rPr>
        <w:t>residents’ Climate Commitment which obligates USF</w:t>
      </w:r>
      <w:r w:rsidR="00420F69" w:rsidRPr="00FA5344">
        <w:rPr>
          <w:rFonts w:ascii="Trebuchet MS" w:hAnsi="Trebuchet MS" w:cs="Arial"/>
          <w:color w:val="000000" w:themeColor="text1"/>
        </w:rPr>
        <w:t>-</w:t>
      </w:r>
      <w:r w:rsidRPr="00FA5344">
        <w:rPr>
          <w:rFonts w:ascii="Trebuchet MS" w:hAnsi="Trebuchet MS" w:cs="Arial"/>
          <w:color w:val="000000" w:themeColor="text1"/>
        </w:rPr>
        <w:t>Tampa to conduct an annual greenhouse gas emissions inventory and develop a long</w:t>
      </w:r>
      <w:r w:rsidR="000C29AA">
        <w:rPr>
          <w:rFonts w:ascii="Trebuchet MS" w:hAnsi="Trebuchet MS" w:cs="Arial"/>
          <w:color w:val="000000" w:themeColor="text1"/>
        </w:rPr>
        <w:t>-</w:t>
      </w:r>
      <w:r w:rsidRPr="00FA5344">
        <w:rPr>
          <w:rFonts w:ascii="Trebuchet MS" w:hAnsi="Trebuchet MS" w:cs="Arial"/>
          <w:color w:val="000000" w:themeColor="text1"/>
        </w:rPr>
        <w:t xml:space="preserve">term Climate Action Plan to reduce, and eventually eliminate greenhouse gas emissions from the Tampa campus operations and infrastructure. </w:t>
      </w:r>
      <w:r w:rsidR="00DC37E9" w:rsidRPr="00FA5344">
        <w:rPr>
          <w:rFonts w:ascii="Trebuchet MS" w:hAnsi="Trebuchet MS" w:cs="Helvetica"/>
          <w:color w:val="000000" w:themeColor="text1"/>
          <w:spacing w:val="-10"/>
          <w:lang w:val="en"/>
        </w:rPr>
        <w:t xml:space="preserve">The SGEF is a </w:t>
      </w:r>
      <w:r w:rsidR="00DC37E9" w:rsidRPr="00FA5344">
        <w:rPr>
          <w:rFonts w:ascii="Trebuchet MS" w:hAnsi="Trebuchet MS" w:cs="Helvetica"/>
          <w:color w:val="000000" w:themeColor="text1"/>
          <w:spacing w:val="-10"/>
          <w:lang w:val="en"/>
        </w:rPr>
        <w:lastRenderedPageBreak/>
        <w:t>nominal student fee that is used to assist USF in conserving energy, reducing energy costs, lowering greenhouse gas emissions, and promoting renewable energy technologies.</w:t>
      </w:r>
      <w:r w:rsidR="00DC37E9" w:rsidRPr="00FA5344">
        <w:rPr>
          <w:rFonts w:ascii="Trebuchet MS" w:hAnsi="Trebuchet MS" w:cs="Arial"/>
          <w:color w:val="000000" w:themeColor="text1"/>
        </w:rPr>
        <w:t xml:space="preserve"> </w:t>
      </w:r>
    </w:p>
    <w:p w:rsidR="00BF5CDA" w:rsidRDefault="00BF5CDA" w:rsidP="000C29AA">
      <w:pPr>
        <w:spacing w:after="0" w:line="240" w:lineRule="auto"/>
        <w:rPr>
          <w:rFonts w:ascii="Trebuchet MS" w:hAnsi="Trebuchet MS" w:cs="Arial"/>
          <w:color w:val="000000" w:themeColor="text1"/>
        </w:rPr>
      </w:pPr>
    </w:p>
    <w:p w:rsidR="00C21A53" w:rsidRPr="00FA5344" w:rsidRDefault="00C21A53" w:rsidP="000C29AA">
      <w:pPr>
        <w:spacing w:after="0" w:line="240" w:lineRule="auto"/>
        <w:rPr>
          <w:rFonts w:ascii="Trebuchet MS" w:hAnsi="Trebuchet MS" w:cs="Arial"/>
          <w:color w:val="000000" w:themeColor="text1"/>
        </w:rPr>
      </w:pPr>
    </w:p>
    <w:p w:rsidR="007034B9" w:rsidRDefault="002B4AE8" w:rsidP="000C29AA">
      <w:pPr>
        <w:spacing w:after="0" w:line="240" w:lineRule="auto"/>
        <w:rPr>
          <w:rFonts w:ascii="Trebuchet MS" w:hAnsi="Trebuchet MS" w:cs="Arial"/>
          <w:b/>
          <w:color w:val="000000" w:themeColor="text1"/>
          <w:u w:val="single"/>
        </w:rPr>
      </w:pPr>
      <w:r w:rsidRPr="00FA5344">
        <w:rPr>
          <w:rFonts w:ascii="Trebuchet MS" w:hAnsi="Trebuchet MS" w:cs="Arial"/>
          <w:b/>
          <w:color w:val="000000" w:themeColor="text1"/>
          <w:u w:val="single"/>
        </w:rPr>
        <w:t xml:space="preserve">Solar </w:t>
      </w:r>
      <w:proofErr w:type="spellStart"/>
      <w:r w:rsidRPr="00FA5344">
        <w:rPr>
          <w:rFonts w:ascii="Trebuchet MS" w:hAnsi="Trebuchet MS" w:cs="Arial"/>
          <w:b/>
          <w:color w:val="000000" w:themeColor="text1"/>
          <w:u w:val="single"/>
        </w:rPr>
        <w:t>Decathalon</w:t>
      </w:r>
      <w:proofErr w:type="spellEnd"/>
    </w:p>
    <w:p w:rsidR="00C21A53" w:rsidRPr="00FA5344" w:rsidRDefault="00C21A53" w:rsidP="000C29AA">
      <w:pPr>
        <w:spacing w:after="0" w:line="240" w:lineRule="auto"/>
        <w:rPr>
          <w:rFonts w:ascii="Trebuchet MS" w:hAnsi="Trebuchet MS" w:cs="Arial"/>
          <w:b/>
          <w:color w:val="000000" w:themeColor="text1"/>
          <w:u w:val="single"/>
        </w:rPr>
      </w:pPr>
    </w:p>
    <w:p w:rsidR="00771036" w:rsidRDefault="003650AB" w:rsidP="000C29AA">
      <w:pPr>
        <w:pStyle w:val="NormalWeb"/>
        <w:shd w:val="clear" w:color="auto" w:fill="FFFFFF"/>
        <w:spacing w:before="0" w:beforeAutospacing="0" w:after="0" w:afterAutospacing="0"/>
        <w:ind w:firstLine="720"/>
        <w:rPr>
          <w:rFonts w:ascii="Trebuchet MS" w:hAnsi="Trebuchet MS" w:cs="Arial"/>
          <w:color w:val="000000" w:themeColor="text1"/>
          <w:sz w:val="22"/>
          <w:szCs w:val="22"/>
        </w:rPr>
      </w:pPr>
      <w:r w:rsidRPr="00FA5344">
        <w:rPr>
          <w:rFonts w:ascii="Trebuchet MS" w:hAnsi="Trebuchet MS" w:cs="Arial"/>
          <w:color w:val="000000" w:themeColor="text1"/>
          <w:sz w:val="22"/>
          <w:szCs w:val="22"/>
        </w:rPr>
        <w:t>USF architecture students</w:t>
      </w:r>
      <w:r w:rsidR="00771036" w:rsidRPr="00FA5344">
        <w:rPr>
          <w:rFonts w:ascii="Trebuchet MS" w:hAnsi="Trebuchet MS" w:cs="Arial"/>
          <w:color w:val="000000" w:themeColor="text1"/>
          <w:sz w:val="22"/>
          <w:szCs w:val="22"/>
        </w:rPr>
        <w:t xml:space="preserve"> </w:t>
      </w:r>
      <w:r w:rsidRPr="00FA5344">
        <w:rPr>
          <w:rFonts w:ascii="Trebuchet MS" w:hAnsi="Trebuchet MS" w:cs="Arial"/>
          <w:color w:val="000000" w:themeColor="text1"/>
          <w:sz w:val="22"/>
          <w:szCs w:val="22"/>
        </w:rPr>
        <w:t>led Team Florida in the 2011 international Sola</w:t>
      </w:r>
      <w:r w:rsidR="00494670" w:rsidRPr="00FA5344">
        <w:rPr>
          <w:rFonts w:ascii="Trebuchet MS" w:hAnsi="Trebuchet MS" w:cs="Arial"/>
          <w:color w:val="000000" w:themeColor="text1"/>
          <w:sz w:val="22"/>
          <w:szCs w:val="22"/>
        </w:rPr>
        <w:t>r Decathlon competition. A two-</w:t>
      </w:r>
      <w:r w:rsidRPr="00FA5344">
        <w:rPr>
          <w:rFonts w:ascii="Trebuchet MS" w:hAnsi="Trebuchet MS" w:cs="Arial"/>
          <w:color w:val="000000" w:themeColor="text1"/>
          <w:sz w:val="22"/>
          <w:szCs w:val="22"/>
        </w:rPr>
        <w:t xml:space="preserve">year project, Team Florida designed and built </w:t>
      </w:r>
      <w:r w:rsidR="003E17AF" w:rsidRPr="00FA5344">
        <w:rPr>
          <w:rFonts w:ascii="Trebuchet MS" w:hAnsi="Trebuchet MS" w:cs="Arial"/>
          <w:color w:val="000000" w:themeColor="text1"/>
          <w:sz w:val="22"/>
          <w:szCs w:val="22"/>
        </w:rPr>
        <w:t>“</w:t>
      </w:r>
      <w:proofErr w:type="spellStart"/>
      <w:r w:rsidRPr="00FA5344">
        <w:rPr>
          <w:rFonts w:ascii="Trebuchet MS" w:hAnsi="Trebuchet MS" w:cs="Arial"/>
          <w:color w:val="000000" w:themeColor="text1"/>
          <w:sz w:val="22"/>
          <w:szCs w:val="22"/>
        </w:rPr>
        <w:t>FleX</w:t>
      </w:r>
      <w:proofErr w:type="spellEnd"/>
      <w:r w:rsidRPr="00FA5344">
        <w:rPr>
          <w:rFonts w:ascii="Trebuchet MS" w:hAnsi="Trebuchet MS" w:cs="Arial"/>
          <w:color w:val="000000" w:themeColor="text1"/>
          <w:sz w:val="22"/>
          <w:szCs w:val="22"/>
        </w:rPr>
        <w:t xml:space="preserve"> House,</w:t>
      </w:r>
      <w:r w:rsidR="003E17AF" w:rsidRPr="00FA5344">
        <w:rPr>
          <w:rFonts w:ascii="Trebuchet MS" w:hAnsi="Trebuchet MS" w:cs="Arial"/>
          <w:color w:val="000000" w:themeColor="text1"/>
          <w:sz w:val="22"/>
          <w:szCs w:val="22"/>
        </w:rPr>
        <w:t>”</w:t>
      </w:r>
      <w:r w:rsidRPr="00FA5344">
        <w:rPr>
          <w:rFonts w:ascii="Trebuchet MS" w:hAnsi="Trebuchet MS" w:cs="Arial"/>
          <w:color w:val="000000" w:themeColor="text1"/>
          <w:sz w:val="22"/>
          <w:szCs w:val="22"/>
        </w:rPr>
        <w:t xml:space="preserve"> a net-zero solar energy home. </w:t>
      </w:r>
      <w:r w:rsidR="00771036" w:rsidRPr="00FA5344">
        <w:rPr>
          <w:rFonts w:ascii="Trebuchet MS" w:hAnsi="Trebuchet MS" w:cs="Arial"/>
          <w:color w:val="000000" w:themeColor="text1"/>
          <w:sz w:val="22"/>
          <w:szCs w:val="22"/>
        </w:rPr>
        <w:t xml:space="preserve">Team Florida’s USF faculty </w:t>
      </w:r>
      <w:r w:rsidR="003E17AF" w:rsidRPr="00FA5344">
        <w:rPr>
          <w:rFonts w:ascii="Trebuchet MS" w:hAnsi="Trebuchet MS" w:cs="Arial"/>
          <w:color w:val="000000" w:themeColor="text1"/>
          <w:sz w:val="22"/>
          <w:szCs w:val="22"/>
        </w:rPr>
        <w:t>advisor</w:t>
      </w:r>
      <w:r w:rsidR="00771036" w:rsidRPr="00FA5344">
        <w:rPr>
          <w:rFonts w:ascii="Trebuchet MS" w:hAnsi="Trebuchet MS" w:cs="Arial"/>
          <w:color w:val="000000" w:themeColor="text1"/>
          <w:sz w:val="22"/>
          <w:szCs w:val="22"/>
        </w:rPr>
        <w:t xml:space="preserve"> Dr. </w:t>
      </w:r>
      <w:r w:rsidR="003E17AF" w:rsidRPr="00FA5344">
        <w:rPr>
          <w:rFonts w:ascii="Trebuchet MS" w:hAnsi="Trebuchet MS" w:cs="Arial"/>
          <w:color w:val="000000" w:themeColor="text1"/>
          <w:sz w:val="22"/>
          <w:szCs w:val="22"/>
        </w:rPr>
        <w:t xml:space="preserve">Stan </w:t>
      </w:r>
      <w:r w:rsidR="00771036" w:rsidRPr="00FA5344">
        <w:rPr>
          <w:rFonts w:ascii="Trebuchet MS" w:hAnsi="Trebuchet MS" w:cs="Arial"/>
          <w:color w:val="000000" w:themeColor="text1"/>
          <w:sz w:val="22"/>
          <w:szCs w:val="22"/>
        </w:rPr>
        <w:t xml:space="preserve">Russell is </w:t>
      </w:r>
      <w:proofErr w:type="gramStart"/>
      <w:r w:rsidR="00771036" w:rsidRPr="00FA5344">
        <w:rPr>
          <w:rFonts w:ascii="Trebuchet MS" w:hAnsi="Trebuchet MS" w:cs="Arial"/>
          <w:color w:val="000000" w:themeColor="text1"/>
          <w:sz w:val="22"/>
          <w:szCs w:val="22"/>
        </w:rPr>
        <w:t>a co-PI</w:t>
      </w:r>
      <w:proofErr w:type="gramEnd"/>
      <w:r w:rsidR="00771036" w:rsidRPr="00FA5344">
        <w:rPr>
          <w:rFonts w:ascii="Trebuchet MS" w:hAnsi="Trebuchet MS" w:cs="Arial"/>
          <w:color w:val="000000" w:themeColor="text1"/>
          <w:sz w:val="22"/>
          <w:szCs w:val="22"/>
        </w:rPr>
        <w:t xml:space="preserve"> within CERC’s FESC.</w:t>
      </w:r>
    </w:p>
    <w:p w:rsidR="00C21A53" w:rsidRPr="00FA5344" w:rsidRDefault="00C21A53" w:rsidP="000C29AA">
      <w:pPr>
        <w:pStyle w:val="NormalWeb"/>
        <w:shd w:val="clear" w:color="auto" w:fill="FFFFFF"/>
        <w:spacing w:before="0" w:beforeAutospacing="0" w:after="0" w:afterAutospacing="0"/>
        <w:ind w:firstLine="720"/>
        <w:rPr>
          <w:rFonts w:ascii="Trebuchet MS" w:hAnsi="Trebuchet MS" w:cs="Arial"/>
          <w:color w:val="000000" w:themeColor="text1"/>
          <w:sz w:val="22"/>
          <w:szCs w:val="22"/>
        </w:rPr>
      </w:pPr>
    </w:p>
    <w:p w:rsidR="00242A8D" w:rsidRDefault="00242A8D" w:rsidP="000C29AA">
      <w:pPr>
        <w:pStyle w:val="NormalWeb"/>
        <w:shd w:val="clear" w:color="auto" w:fill="FFFFFF"/>
        <w:spacing w:before="0" w:beforeAutospacing="0" w:after="0" w:afterAutospacing="0"/>
        <w:ind w:firstLine="360"/>
        <w:rPr>
          <w:rFonts w:ascii="Trebuchet MS" w:hAnsi="Trebuchet MS" w:cs="Arial"/>
          <w:color w:val="000000" w:themeColor="text1"/>
          <w:sz w:val="22"/>
          <w:szCs w:val="22"/>
          <w:lang w:val="en"/>
        </w:rPr>
      </w:pPr>
      <w:r w:rsidRPr="00FA5344">
        <w:rPr>
          <w:rFonts w:ascii="Trebuchet MS" w:hAnsi="Trebuchet MS" w:cs="Arial"/>
          <w:bCs/>
          <w:color w:val="000000" w:themeColor="text1"/>
          <w:sz w:val="22"/>
          <w:szCs w:val="22"/>
          <w:lang w:val="en"/>
        </w:rPr>
        <w:t xml:space="preserve">The U.S. </w:t>
      </w:r>
      <w:r w:rsidR="003E17AF" w:rsidRPr="00FA5344">
        <w:rPr>
          <w:rFonts w:ascii="Trebuchet MS" w:hAnsi="Trebuchet MS" w:cs="Arial"/>
          <w:bCs/>
          <w:color w:val="000000" w:themeColor="text1"/>
          <w:sz w:val="22"/>
          <w:szCs w:val="22"/>
          <w:lang w:val="en"/>
        </w:rPr>
        <w:t>DOE’s</w:t>
      </w:r>
      <w:r w:rsidRPr="00FA5344">
        <w:rPr>
          <w:rFonts w:ascii="Trebuchet MS" w:hAnsi="Trebuchet MS" w:cs="Arial"/>
          <w:bCs/>
          <w:color w:val="000000" w:themeColor="text1"/>
          <w:sz w:val="22"/>
          <w:szCs w:val="22"/>
          <w:lang w:val="en"/>
        </w:rPr>
        <w:t xml:space="preserve"> Solar Decathlon challenges collegiate teams to design, build, and operate solar-powered houses that are cost-effective, energy-efficient, and attractive. The winner of the competition is the team that best blends affordability, consumer appeal, and design excellence with optimal energy production and maximum efficiency. </w:t>
      </w:r>
      <w:r w:rsidR="00DA6DEB" w:rsidRPr="00FA5344">
        <w:rPr>
          <w:rFonts w:ascii="Trebuchet MS" w:hAnsi="Trebuchet MS" w:cs="Arial"/>
          <w:bCs/>
          <w:color w:val="000000" w:themeColor="text1"/>
          <w:sz w:val="22"/>
          <w:szCs w:val="22"/>
          <w:lang w:val="en"/>
        </w:rPr>
        <w:t xml:space="preserve">The houses were intended for different housing markets, including lower-income, disaster relief, retirement and single families. </w:t>
      </w:r>
      <w:r w:rsidRPr="00FA5344">
        <w:rPr>
          <w:rFonts w:ascii="Trebuchet MS" w:hAnsi="Trebuchet MS" w:cs="Arial"/>
          <w:bCs/>
          <w:color w:val="000000" w:themeColor="text1"/>
          <w:sz w:val="22"/>
          <w:szCs w:val="22"/>
          <w:lang w:val="en"/>
        </w:rPr>
        <w:t xml:space="preserve">This year’s 20 </w:t>
      </w:r>
      <w:r w:rsidRPr="00FA5344">
        <w:rPr>
          <w:rFonts w:ascii="Trebuchet MS" w:hAnsi="Trebuchet MS" w:cs="Arial"/>
          <w:color w:val="000000" w:themeColor="text1"/>
          <w:sz w:val="22"/>
          <w:szCs w:val="22"/>
          <w:lang w:val="en"/>
        </w:rPr>
        <w:t>collegiate teams spent almost two years creating houses to compete in the 10 contests of the Solar Decathlon. To win, a team had to produce a house that:</w:t>
      </w:r>
    </w:p>
    <w:p w:rsidR="00C21A53" w:rsidRPr="00FA5344" w:rsidRDefault="00C21A53" w:rsidP="000C29AA">
      <w:pPr>
        <w:pStyle w:val="NormalWeb"/>
        <w:shd w:val="clear" w:color="auto" w:fill="FFFFFF"/>
        <w:spacing w:before="0" w:beforeAutospacing="0" w:after="0" w:afterAutospacing="0"/>
        <w:ind w:firstLine="360"/>
        <w:rPr>
          <w:rFonts w:ascii="Trebuchet MS" w:hAnsi="Trebuchet MS" w:cs="Arial"/>
          <w:color w:val="000000" w:themeColor="text1"/>
          <w:sz w:val="22"/>
          <w:szCs w:val="22"/>
          <w:lang w:val="en"/>
        </w:rPr>
      </w:pPr>
    </w:p>
    <w:p w:rsidR="00242A8D" w:rsidRPr="00FA5344" w:rsidRDefault="00242A8D" w:rsidP="000C29AA">
      <w:pPr>
        <w:numPr>
          <w:ilvl w:val="0"/>
          <w:numId w:val="13"/>
        </w:numPr>
        <w:shd w:val="clear" w:color="auto" w:fill="FFFFFF"/>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Is affordable, attractive, and easy to live in</w:t>
      </w:r>
    </w:p>
    <w:p w:rsidR="00242A8D" w:rsidRPr="00FA5344" w:rsidRDefault="00242A8D" w:rsidP="000C29AA">
      <w:pPr>
        <w:numPr>
          <w:ilvl w:val="0"/>
          <w:numId w:val="13"/>
        </w:numPr>
        <w:shd w:val="clear" w:color="auto" w:fill="FFFFFF"/>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Maintains comfortable and healthy indoor environmental conditions</w:t>
      </w:r>
    </w:p>
    <w:p w:rsidR="00242A8D" w:rsidRPr="00FA5344" w:rsidRDefault="00242A8D" w:rsidP="000C29AA">
      <w:pPr>
        <w:numPr>
          <w:ilvl w:val="0"/>
          <w:numId w:val="13"/>
        </w:numPr>
        <w:shd w:val="clear" w:color="auto" w:fill="FFFFFF"/>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Supplies energy to household appliances for cooking, cleaning, and entertainment</w:t>
      </w:r>
    </w:p>
    <w:p w:rsidR="00242A8D" w:rsidRPr="00FA5344" w:rsidRDefault="00242A8D" w:rsidP="000C29AA">
      <w:pPr>
        <w:numPr>
          <w:ilvl w:val="0"/>
          <w:numId w:val="13"/>
        </w:numPr>
        <w:shd w:val="clear" w:color="auto" w:fill="FFFFFF"/>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Provides adequate hot water</w:t>
      </w:r>
    </w:p>
    <w:p w:rsidR="00242A8D" w:rsidRDefault="00242A8D" w:rsidP="000C29AA">
      <w:pPr>
        <w:numPr>
          <w:ilvl w:val="0"/>
          <w:numId w:val="13"/>
        </w:numPr>
        <w:shd w:val="clear" w:color="auto" w:fill="FFFFFF"/>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Produces as much or more energy than it consumes.</w:t>
      </w:r>
    </w:p>
    <w:p w:rsidR="00C21A53" w:rsidRPr="00FA5344" w:rsidRDefault="00C21A53" w:rsidP="00C21A53">
      <w:pPr>
        <w:shd w:val="clear" w:color="auto" w:fill="FFFFFF"/>
        <w:spacing w:after="0" w:line="240" w:lineRule="auto"/>
        <w:ind w:left="720"/>
        <w:rPr>
          <w:rFonts w:ascii="Trebuchet MS" w:hAnsi="Trebuchet MS" w:cs="Arial"/>
          <w:color w:val="000000" w:themeColor="text1"/>
          <w:lang w:val="en"/>
        </w:rPr>
      </w:pPr>
    </w:p>
    <w:p w:rsidR="00494670" w:rsidRDefault="00DA6DEB" w:rsidP="000C29AA">
      <w:pPr>
        <w:spacing w:after="0" w:line="240" w:lineRule="auto"/>
        <w:ind w:firstLine="360"/>
        <w:rPr>
          <w:rFonts w:ascii="Trebuchet MS" w:hAnsi="Trebuchet MS" w:cs="Arial"/>
          <w:color w:val="000000" w:themeColor="text1"/>
          <w:lang w:val="en"/>
        </w:rPr>
      </w:pPr>
      <w:r w:rsidRPr="00FA5344">
        <w:rPr>
          <w:rFonts w:ascii="Trebuchet MS" w:hAnsi="Trebuchet MS" w:cs="Arial"/>
          <w:color w:val="000000" w:themeColor="text1"/>
          <w:lang w:val="en"/>
        </w:rPr>
        <w:t>The University of Maryland took the overall trophy this year.</w:t>
      </w:r>
    </w:p>
    <w:p w:rsidR="00C21A53" w:rsidRPr="00FA5344" w:rsidRDefault="00C21A53" w:rsidP="000C29AA">
      <w:pPr>
        <w:spacing w:after="0" w:line="240" w:lineRule="auto"/>
        <w:ind w:firstLine="360"/>
        <w:rPr>
          <w:rFonts w:ascii="Trebuchet MS" w:hAnsi="Trebuchet MS" w:cs="Arial"/>
          <w:color w:val="000000" w:themeColor="text1"/>
          <w:lang w:val="en"/>
        </w:rPr>
      </w:pPr>
    </w:p>
    <w:p w:rsidR="00D341FE" w:rsidRPr="00FA5344" w:rsidRDefault="002D5365" w:rsidP="000C29AA">
      <w:pPr>
        <w:spacing w:after="0" w:line="240" w:lineRule="auto"/>
        <w:jc w:val="center"/>
        <w:rPr>
          <w:rFonts w:ascii="Trebuchet MS" w:hAnsi="Trebuchet MS" w:cs="Arial"/>
          <w:color w:val="000000" w:themeColor="text1"/>
          <w:lang w:val="en"/>
        </w:rPr>
      </w:pPr>
      <w:r w:rsidRPr="00FA5344">
        <w:rPr>
          <w:rFonts w:ascii="Trebuchet MS" w:hAnsi="Trebuchet MS" w:cs="Arial"/>
          <w:noProof/>
          <w:color w:val="000000" w:themeColor="text1"/>
        </w:rPr>
        <w:drawing>
          <wp:inline distT="0" distB="0" distL="0" distR="0" wp14:anchorId="2F25C2B7" wp14:editId="56ABA99D">
            <wp:extent cx="2404872" cy="13441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4872" cy="1344168"/>
                    </a:xfrm>
                    <a:prstGeom prst="rect">
                      <a:avLst/>
                    </a:prstGeom>
                    <a:noFill/>
                    <a:ln>
                      <a:noFill/>
                    </a:ln>
                  </pic:spPr>
                </pic:pic>
              </a:graphicData>
            </a:graphic>
          </wp:inline>
        </w:drawing>
      </w:r>
    </w:p>
    <w:p w:rsidR="00494670" w:rsidRPr="00FA5344" w:rsidRDefault="00242A8D" w:rsidP="000C29AA">
      <w:pPr>
        <w:spacing w:after="0" w:line="240" w:lineRule="auto"/>
        <w:jc w:val="center"/>
        <w:rPr>
          <w:rFonts w:ascii="Trebuchet MS" w:hAnsi="Trebuchet MS"/>
          <w:i/>
          <w:color w:val="000000" w:themeColor="text1"/>
        </w:rPr>
      </w:pPr>
      <w:r w:rsidRPr="00FA5344">
        <w:rPr>
          <w:rFonts w:ascii="Trebuchet MS" w:hAnsi="Trebuchet MS"/>
          <w:i/>
          <w:color w:val="000000" w:themeColor="text1"/>
        </w:rPr>
        <w:t xml:space="preserve">USF’s </w:t>
      </w:r>
      <w:r w:rsidR="00ED3D96" w:rsidRPr="00FA5344">
        <w:rPr>
          <w:rFonts w:ascii="Trebuchet MS" w:hAnsi="Trebuchet MS"/>
          <w:i/>
          <w:vanish/>
          <w:color w:val="000000" w:themeColor="text1"/>
        </w:rPr>
        <w:br w:type="page"/>
      </w:r>
      <w:proofErr w:type="spellStart"/>
      <w:r w:rsidR="00494670" w:rsidRPr="00FA5344">
        <w:rPr>
          <w:rFonts w:ascii="Trebuchet MS" w:hAnsi="Trebuchet MS"/>
          <w:i/>
          <w:color w:val="000000" w:themeColor="text1"/>
        </w:rPr>
        <w:t>FleX</w:t>
      </w:r>
      <w:proofErr w:type="spellEnd"/>
      <w:r w:rsidR="00494670" w:rsidRPr="00FA5344">
        <w:rPr>
          <w:rFonts w:ascii="Trebuchet MS" w:hAnsi="Trebuchet MS"/>
          <w:i/>
          <w:color w:val="000000" w:themeColor="text1"/>
        </w:rPr>
        <w:t xml:space="preserve"> House during construction.</w:t>
      </w:r>
    </w:p>
    <w:p w:rsidR="002D5365" w:rsidRDefault="002D5365" w:rsidP="000C29AA">
      <w:pPr>
        <w:tabs>
          <w:tab w:val="left" w:pos="7170"/>
        </w:tabs>
        <w:spacing w:after="0" w:line="240" w:lineRule="auto"/>
        <w:rPr>
          <w:rFonts w:ascii="Trebuchet MS" w:hAnsi="Trebuchet MS" w:cs="Arial"/>
          <w:b/>
          <w:color w:val="000000" w:themeColor="text1"/>
          <w:u w:val="single"/>
          <w:lang w:val="en"/>
        </w:rPr>
      </w:pPr>
    </w:p>
    <w:p w:rsidR="00C21A53" w:rsidRPr="00FA5344" w:rsidRDefault="00C21A53" w:rsidP="000C29AA">
      <w:pPr>
        <w:tabs>
          <w:tab w:val="left" w:pos="7170"/>
        </w:tabs>
        <w:spacing w:after="0" w:line="240" w:lineRule="auto"/>
        <w:rPr>
          <w:rFonts w:ascii="Trebuchet MS" w:hAnsi="Trebuchet MS" w:cs="Arial"/>
          <w:b/>
          <w:color w:val="000000" w:themeColor="text1"/>
          <w:u w:val="single"/>
          <w:lang w:val="en"/>
        </w:rPr>
      </w:pPr>
    </w:p>
    <w:p w:rsidR="00F061A6" w:rsidRDefault="00F061A6" w:rsidP="000C29AA">
      <w:pPr>
        <w:tabs>
          <w:tab w:val="left" w:pos="7170"/>
        </w:tabs>
        <w:spacing w:after="0" w:line="240" w:lineRule="auto"/>
        <w:rPr>
          <w:rFonts w:ascii="Trebuchet MS" w:hAnsi="Trebuchet MS" w:cs="Arial"/>
          <w:b/>
          <w:color w:val="000000" w:themeColor="text1"/>
          <w:u w:val="single"/>
          <w:lang w:val="en"/>
        </w:rPr>
      </w:pPr>
      <w:r w:rsidRPr="00FA5344">
        <w:rPr>
          <w:rFonts w:ascii="Trebuchet MS" w:hAnsi="Trebuchet MS" w:cs="Arial"/>
          <w:b/>
          <w:color w:val="000000" w:themeColor="text1"/>
          <w:u w:val="single"/>
          <w:lang w:val="en"/>
        </w:rPr>
        <w:t xml:space="preserve">Utility Assesses </w:t>
      </w:r>
      <w:proofErr w:type="spellStart"/>
      <w:r w:rsidRPr="00FA5344">
        <w:rPr>
          <w:rFonts w:ascii="Trebuchet MS" w:hAnsi="Trebuchet MS" w:cs="Arial"/>
          <w:b/>
          <w:color w:val="000000" w:themeColor="text1"/>
          <w:u w:val="single"/>
          <w:lang w:val="en"/>
        </w:rPr>
        <w:t>CoE</w:t>
      </w:r>
      <w:proofErr w:type="spellEnd"/>
      <w:r w:rsidRPr="00FA5344">
        <w:rPr>
          <w:rFonts w:ascii="Trebuchet MS" w:hAnsi="Trebuchet MS" w:cs="Arial"/>
          <w:b/>
          <w:color w:val="000000" w:themeColor="text1"/>
          <w:u w:val="single"/>
          <w:lang w:val="en"/>
        </w:rPr>
        <w:t xml:space="preserve"> Collaboration</w:t>
      </w:r>
    </w:p>
    <w:p w:rsidR="00C21A53" w:rsidRPr="00FA5344" w:rsidRDefault="00C21A53" w:rsidP="000C29AA">
      <w:pPr>
        <w:tabs>
          <w:tab w:val="left" w:pos="7170"/>
        </w:tabs>
        <w:spacing w:after="0" w:line="240" w:lineRule="auto"/>
        <w:rPr>
          <w:rFonts w:ascii="Trebuchet MS" w:hAnsi="Trebuchet MS" w:cs="Arial"/>
          <w:b/>
          <w:color w:val="000000" w:themeColor="text1"/>
          <w:u w:val="single"/>
          <w:lang w:val="en"/>
        </w:rPr>
      </w:pPr>
    </w:p>
    <w:p w:rsidR="00F061A6" w:rsidRPr="00FA5344" w:rsidRDefault="002D5365" w:rsidP="000C29AA">
      <w:pPr>
        <w:tabs>
          <w:tab w:val="left" w:pos="720"/>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ab/>
      </w:r>
      <w:r w:rsidR="00F061A6" w:rsidRPr="00FA5344">
        <w:rPr>
          <w:rFonts w:ascii="Trebuchet MS" w:hAnsi="Trebuchet MS" w:cs="Arial"/>
          <w:color w:val="000000" w:themeColor="text1"/>
          <w:lang w:val="en"/>
        </w:rPr>
        <w:t>In May, Progress Energy met with USF</w:t>
      </w:r>
      <w:r w:rsidR="000C29AA">
        <w:rPr>
          <w:rFonts w:ascii="Trebuchet MS" w:hAnsi="Trebuchet MS" w:cs="Arial"/>
          <w:color w:val="000000" w:themeColor="text1"/>
          <w:lang w:val="en"/>
        </w:rPr>
        <w:t>-Tampa Bay</w:t>
      </w:r>
      <w:r w:rsidR="00F061A6" w:rsidRPr="00FA5344">
        <w:rPr>
          <w:rFonts w:ascii="Trebuchet MS" w:hAnsi="Trebuchet MS" w:cs="Arial"/>
          <w:color w:val="000000" w:themeColor="text1"/>
          <w:lang w:val="en"/>
        </w:rPr>
        <w:t>’s College of Engineering to talk about possible areas of collaboration in the energy field. Coordinated by the USF</w:t>
      </w:r>
      <w:r w:rsidR="000C29AA">
        <w:rPr>
          <w:rFonts w:ascii="Trebuchet MS" w:hAnsi="Trebuchet MS" w:cs="Arial"/>
          <w:color w:val="000000" w:themeColor="text1"/>
          <w:lang w:val="en"/>
        </w:rPr>
        <w:t>-Tampa Bay</w:t>
      </w:r>
      <w:r w:rsidR="00F061A6" w:rsidRPr="00FA5344">
        <w:rPr>
          <w:rFonts w:ascii="Trebuchet MS" w:hAnsi="Trebuchet MS" w:cs="Arial"/>
          <w:color w:val="000000" w:themeColor="text1"/>
          <w:lang w:val="en"/>
        </w:rPr>
        <w:t xml:space="preserve"> Office of Innovation Partnerships in the Office of Research and Innovation, the broad discussions included source modeling and design requirements for distributed energy and interfacing into the grid. The critical need for a trained technical workforce was stressed, particularly in developing 2-4 year degrees for switch field technicians. Also of great interest was the need for analytics to review smart metering data to make the data usable to cut customer cost and consumption. This thrust is aimed at reducing peak demand load on the system.</w:t>
      </w:r>
    </w:p>
    <w:p w:rsidR="00F061A6" w:rsidRPr="00FA5344" w:rsidRDefault="00F061A6"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lastRenderedPageBreak/>
        <w:t xml:space="preserve">Attendees included Progress Energy’s efficiency and innovative technology group’s Will </w:t>
      </w:r>
      <w:proofErr w:type="spellStart"/>
      <w:r w:rsidRPr="00FA5344">
        <w:rPr>
          <w:rFonts w:ascii="Trebuchet MS" w:hAnsi="Trebuchet MS" w:cs="Arial"/>
          <w:color w:val="000000" w:themeColor="text1"/>
          <w:lang w:val="en"/>
        </w:rPr>
        <w:t>Lowder</w:t>
      </w:r>
      <w:proofErr w:type="spellEnd"/>
      <w:r w:rsidRPr="00FA5344">
        <w:rPr>
          <w:rFonts w:ascii="Trebuchet MS" w:hAnsi="Trebuchet MS" w:cs="Arial"/>
          <w:color w:val="000000" w:themeColor="text1"/>
          <w:lang w:val="en"/>
        </w:rPr>
        <w:t xml:space="preserve"> and George </w:t>
      </w:r>
      <w:proofErr w:type="spellStart"/>
      <w:r w:rsidRPr="00FA5344">
        <w:rPr>
          <w:rFonts w:ascii="Trebuchet MS" w:hAnsi="Trebuchet MS" w:cs="Arial"/>
          <w:color w:val="000000" w:themeColor="text1"/>
          <w:lang w:val="en"/>
        </w:rPr>
        <w:t>Gurlaskie</w:t>
      </w:r>
      <w:proofErr w:type="spellEnd"/>
      <w:r w:rsidRPr="00FA5344">
        <w:rPr>
          <w:rFonts w:ascii="Trebuchet MS" w:hAnsi="Trebuchet MS" w:cs="Arial"/>
          <w:color w:val="000000" w:themeColor="text1"/>
          <w:lang w:val="en"/>
        </w:rPr>
        <w:t xml:space="preserve">, and distribution and asset management group’s Jay Oliver and Jason </w:t>
      </w:r>
      <w:proofErr w:type="spellStart"/>
      <w:r w:rsidRPr="00FA5344">
        <w:rPr>
          <w:rFonts w:ascii="Trebuchet MS" w:hAnsi="Trebuchet MS" w:cs="Arial"/>
          <w:color w:val="000000" w:themeColor="text1"/>
          <w:lang w:val="en"/>
        </w:rPr>
        <w:t>Cutlif</w:t>
      </w:r>
      <w:proofErr w:type="spellEnd"/>
      <w:r w:rsidRPr="00FA5344">
        <w:rPr>
          <w:rFonts w:ascii="Trebuchet MS" w:hAnsi="Trebuchet MS" w:cs="Arial"/>
          <w:color w:val="000000" w:themeColor="text1"/>
          <w:lang w:val="en"/>
        </w:rPr>
        <w:t xml:space="preserve">, along with </w:t>
      </w:r>
      <w:proofErr w:type="spellStart"/>
      <w:r w:rsidRPr="00FA5344">
        <w:rPr>
          <w:rFonts w:ascii="Trebuchet MS" w:hAnsi="Trebuchet MS" w:cs="Arial"/>
          <w:color w:val="000000" w:themeColor="text1"/>
          <w:lang w:val="en"/>
        </w:rPr>
        <w:t>CoE</w:t>
      </w:r>
      <w:proofErr w:type="spellEnd"/>
      <w:r w:rsidRPr="00FA5344">
        <w:rPr>
          <w:rFonts w:ascii="Trebuchet MS" w:hAnsi="Trebuchet MS" w:cs="Arial"/>
          <w:color w:val="000000" w:themeColor="text1"/>
          <w:lang w:val="en"/>
        </w:rPr>
        <w:t xml:space="preserve"> Dean John Wiencek, Assoc. Dean Tom Weller, CERC co-directors Lee </w:t>
      </w:r>
      <w:proofErr w:type="spellStart"/>
      <w:r w:rsidRPr="00FA5344">
        <w:rPr>
          <w:rFonts w:ascii="Trebuchet MS" w:hAnsi="Trebuchet MS" w:cs="Arial"/>
          <w:color w:val="000000" w:themeColor="text1"/>
          <w:lang w:val="en"/>
        </w:rPr>
        <w:t>Stefanakos</w:t>
      </w:r>
      <w:proofErr w:type="spellEnd"/>
      <w:r w:rsidRPr="00FA5344">
        <w:rPr>
          <w:rFonts w:ascii="Trebuchet MS" w:hAnsi="Trebuchet MS" w:cs="Arial"/>
          <w:color w:val="000000" w:themeColor="text1"/>
          <w:lang w:val="en"/>
        </w:rPr>
        <w:t xml:space="preserve"> and Yogi Goswami, and former mayor of St. Petersburg Rick Baker.  Baker is now the Director of USF Innovation Partnership.  </w:t>
      </w:r>
    </w:p>
    <w:p w:rsidR="00E7559D" w:rsidRDefault="00E7559D" w:rsidP="000C29AA">
      <w:pPr>
        <w:tabs>
          <w:tab w:val="left" w:pos="7170"/>
        </w:tabs>
        <w:spacing w:after="0" w:line="240" w:lineRule="auto"/>
        <w:rPr>
          <w:rFonts w:ascii="Trebuchet MS" w:hAnsi="Trebuchet MS" w:cs="Arial"/>
          <w:color w:val="000000" w:themeColor="text1"/>
          <w:lang w:val="en"/>
        </w:rPr>
      </w:pPr>
    </w:p>
    <w:p w:rsidR="00C21A53" w:rsidRPr="00FA5344" w:rsidRDefault="00C21A53" w:rsidP="000C29AA">
      <w:pPr>
        <w:tabs>
          <w:tab w:val="left" w:pos="7170"/>
        </w:tabs>
        <w:spacing w:after="0" w:line="240" w:lineRule="auto"/>
        <w:rPr>
          <w:rFonts w:ascii="Trebuchet MS" w:hAnsi="Trebuchet MS" w:cs="Arial"/>
          <w:color w:val="000000" w:themeColor="text1"/>
          <w:lang w:val="en"/>
        </w:rPr>
      </w:pPr>
    </w:p>
    <w:p w:rsidR="00E7559D" w:rsidRDefault="00E7559D" w:rsidP="000C29AA">
      <w:pPr>
        <w:tabs>
          <w:tab w:val="left" w:pos="7170"/>
        </w:tabs>
        <w:spacing w:after="0" w:line="240" w:lineRule="auto"/>
        <w:rPr>
          <w:rFonts w:ascii="Trebuchet MS" w:hAnsi="Trebuchet MS" w:cs="Arial"/>
          <w:b/>
          <w:color w:val="000000" w:themeColor="text1"/>
          <w:u w:val="single"/>
          <w:lang w:val="en"/>
        </w:rPr>
      </w:pPr>
      <w:r w:rsidRPr="00FA5344">
        <w:rPr>
          <w:rFonts w:ascii="Trebuchet MS" w:hAnsi="Trebuchet MS" w:cs="Arial"/>
          <w:b/>
          <w:color w:val="000000" w:themeColor="text1"/>
          <w:u w:val="single"/>
          <w:lang w:val="en"/>
        </w:rPr>
        <w:t>FESC Research</w:t>
      </w:r>
      <w:r w:rsidR="00361B64" w:rsidRPr="00FA5344">
        <w:rPr>
          <w:rFonts w:ascii="Trebuchet MS" w:hAnsi="Trebuchet MS" w:cs="Arial"/>
          <w:b/>
          <w:color w:val="000000" w:themeColor="text1"/>
          <w:u w:val="single"/>
          <w:lang w:val="en"/>
        </w:rPr>
        <w:t>er</w:t>
      </w:r>
      <w:r w:rsidRPr="00FA5344">
        <w:rPr>
          <w:rFonts w:ascii="Trebuchet MS" w:hAnsi="Trebuchet MS" w:cs="Arial"/>
          <w:b/>
          <w:color w:val="000000" w:themeColor="text1"/>
          <w:u w:val="single"/>
          <w:lang w:val="en"/>
        </w:rPr>
        <w:t xml:space="preserve"> Passes</w:t>
      </w:r>
    </w:p>
    <w:p w:rsidR="00C21A53" w:rsidRPr="00FA5344" w:rsidRDefault="00C21A53" w:rsidP="000C29AA">
      <w:pPr>
        <w:tabs>
          <w:tab w:val="left" w:pos="7170"/>
        </w:tabs>
        <w:spacing w:after="0" w:line="240" w:lineRule="auto"/>
        <w:rPr>
          <w:rFonts w:ascii="Trebuchet MS" w:hAnsi="Trebuchet MS" w:cs="Arial"/>
          <w:b/>
          <w:color w:val="000000" w:themeColor="text1"/>
          <w:u w:val="single"/>
          <w:lang w:val="en"/>
        </w:rPr>
      </w:pPr>
    </w:p>
    <w:p w:rsidR="00E7559D" w:rsidRDefault="00361B64" w:rsidP="000C29AA">
      <w:pPr>
        <w:tabs>
          <w:tab w:val="left" w:pos="720"/>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ab/>
      </w:r>
      <w:r w:rsidR="00E7559D" w:rsidRPr="00FA5344">
        <w:rPr>
          <w:rFonts w:ascii="Trebuchet MS" w:hAnsi="Trebuchet MS" w:cs="Arial"/>
          <w:color w:val="000000" w:themeColor="text1"/>
          <w:lang w:val="en"/>
        </w:rPr>
        <w:t xml:space="preserve">Dr. John T. </w:t>
      </w:r>
      <w:proofErr w:type="spellStart"/>
      <w:r w:rsidR="00E7559D" w:rsidRPr="00FA5344">
        <w:rPr>
          <w:rFonts w:ascii="Trebuchet MS" w:hAnsi="Trebuchet MS" w:cs="Arial"/>
          <w:color w:val="000000" w:themeColor="text1"/>
          <w:lang w:val="en"/>
        </w:rPr>
        <w:t>Wolan</w:t>
      </w:r>
      <w:proofErr w:type="spellEnd"/>
      <w:r w:rsidR="00E7559D" w:rsidRPr="00FA5344">
        <w:rPr>
          <w:rFonts w:ascii="Trebuchet MS" w:hAnsi="Trebuchet MS" w:cs="Arial"/>
          <w:color w:val="000000" w:themeColor="text1"/>
          <w:lang w:val="en"/>
        </w:rPr>
        <w:t xml:space="preserve">, Jr., 53, of Tampa, passed away August 17, 2011. Born in 1957 in Abington Pennsylvania, he received a bachelor’s degree from the University of Central Florida and master’s and doctorate degrees from the University of Florida. Dr. </w:t>
      </w:r>
      <w:proofErr w:type="spellStart"/>
      <w:r w:rsidR="00E7559D" w:rsidRPr="00FA5344">
        <w:rPr>
          <w:rFonts w:ascii="Trebuchet MS" w:hAnsi="Trebuchet MS" w:cs="Arial"/>
          <w:color w:val="000000" w:themeColor="text1"/>
          <w:lang w:val="en"/>
        </w:rPr>
        <w:t>Wolan</w:t>
      </w:r>
      <w:proofErr w:type="spellEnd"/>
      <w:r w:rsidR="00E7559D" w:rsidRPr="00FA5344">
        <w:rPr>
          <w:rFonts w:ascii="Trebuchet MS" w:hAnsi="Trebuchet MS" w:cs="Arial"/>
          <w:color w:val="000000" w:themeColor="text1"/>
          <w:lang w:val="en"/>
        </w:rPr>
        <w:t xml:space="preserve"> was an associate professor of </w:t>
      </w:r>
      <w:r w:rsidRPr="00FA5344">
        <w:rPr>
          <w:rFonts w:ascii="Trebuchet MS" w:hAnsi="Trebuchet MS" w:cs="Arial"/>
          <w:color w:val="000000" w:themeColor="text1"/>
          <w:lang w:val="en"/>
        </w:rPr>
        <w:t>USF</w:t>
      </w:r>
      <w:r w:rsidR="000C29AA">
        <w:rPr>
          <w:rFonts w:ascii="Trebuchet MS" w:hAnsi="Trebuchet MS" w:cs="Arial"/>
          <w:color w:val="000000" w:themeColor="text1"/>
          <w:lang w:val="en"/>
        </w:rPr>
        <w:t>-Tampa Bay</w:t>
      </w:r>
      <w:r w:rsidRPr="00FA5344">
        <w:rPr>
          <w:rFonts w:ascii="Trebuchet MS" w:hAnsi="Trebuchet MS" w:cs="Arial"/>
          <w:color w:val="000000" w:themeColor="text1"/>
          <w:lang w:val="en"/>
        </w:rPr>
        <w:t xml:space="preserve">’s </w:t>
      </w:r>
      <w:r w:rsidR="00E7559D" w:rsidRPr="00FA5344">
        <w:rPr>
          <w:rFonts w:ascii="Trebuchet MS" w:hAnsi="Trebuchet MS" w:cs="Arial"/>
          <w:color w:val="000000" w:themeColor="text1"/>
          <w:lang w:val="en"/>
        </w:rPr>
        <w:t xml:space="preserve">Chemical and Biomedical Engineering since 2001. Dr. </w:t>
      </w:r>
      <w:proofErr w:type="spellStart"/>
      <w:r w:rsidR="00E7559D" w:rsidRPr="00FA5344">
        <w:rPr>
          <w:rFonts w:ascii="Trebuchet MS" w:hAnsi="Trebuchet MS" w:cs="Arial"/>
          <w:color w:val="000000" w:themeColor="text1"/>
          <w:lang w:val="en"/>
        </w:rPr>
        <w:t>Wolan</w:t>
      </w:r>
      <w:proofErr w:type="spellEnd"/>
      <w:r w:rsidR="00E7559D" w:rsidRPr="00FA5344">
        <w:rPr>
          <w:rFonts w:ascii="Trebuchet MS" w:hAnsi="Trebuchet MS" w:cs="Arial"/>
          <w:color w:val="000000" w:themeColor="text1"/>
          <w:lang w:val="en"/>
        </w:rPr>
        <w:t xml:space="preserve"> was also a FESC co-PI, actively investigating the production of liquid fuels biomass via thermal-chemical conversion processes, which earned an honorable mention at the DOE’s sponsored Global </w:t>
      </w:r>
      <w:r w:rsidR="00393658">
        <w:rPr>
          <w:rFonts w:ascii="Trebuchet MS" w:hAnsi="Trebuchet MS" w:cs="Arial"/>
          <w:color w:val="000000" w:themeColor="text1"/>
          <w:lang w:val="en"/>
        </w:rPr>
        <w:t>V</w:t>
      </w:r>
      <w:r w:rsidR="00E7559D" w:rsidRPr="00FA5344">
        <w:rPr>
          <w:rFonts w:ascii="Trebuchet MS" w:hAnsi="Trebuchet MS" w:cs="Arial"/>
          <w:color w:val="000000" w:themeColor="text1"/>
          <w:lang w:val="en"/>
        </w:rPr>
        <w:t xml:space="preserve">enture challenge in 2010. Dr. </w:t>
      </w:r>
      <w:proofErr w:type="spellStart"/>
      <w:r w:rsidR="00E7559D" w:rsidRPr="00FA5344">
        <w:rPr>
          <w:rFonts w:ascii="Trebuchet MS" w:hAnsi="Trebuchet MS" w:cs="Arial"/>
          <w:color w:val="000000" w:themeColor="text1"/>
          <w:lang w:val="en"/>
        </w:rPr>
        <w:t>Wolan</w:t>
      </w:r>
      <w:proofErr w:type="spellEnd"/>
      <w:r w:rsidR="00E7559D" w:rsidRPr="00FA5344">
        <w:rPr>
          <w:rFonts w:ascii="Trebuchet MS" w:hAnsi="Trebuchet MS" w:cs="Arial"/>
          <w:color w:val="000000" w:themeColor="text1"/>
          <w:lang w:val="en"/>
        </w:rPr>
        <w:t xml:space="preserve"> is survived by his daughter, siblings and parents.  A celebration of John’s life was held August 27 at </w:t>
      </w:r>
      <w:proofErr w:type="spellStart"/>
      <w:r w:rsidR="00E7559D" w:rsidRPr="00FA5344">
        <w:rPr>
          <w:rFonts w:ascii="Trebuchet MS" w:hAnsi="Trebuchet MS" w:cs="Arial"/>
          <w:color w:val="000000" w:themeColor="text1"/>
          <w:lang w:val="en"/>
        </w:rPr>
        <w:t>Tims</w:t>
      </w:r>
      <w:proofErr w:type="spellEnd"/>
      <w:r w:rsidR="00E7559D" w:rsidRPr="00FA5344">
        <w:rPr>
          <w:rFonts w:ascii="Trebuchet MS" w:hAnsi="Trebuchet MS" w:cs="Arial"/>
          <w:color w:val="000000" w:themeColor="text1"/>
          <w:lang w:val="en"/>
        </w:rPr>
        <w:t xml:space="preserve"> Memorial Presbyterian Church in Lutz.</w:t>
      </w:r>
    </w:p>
    <w:p w:rsidR="00C21A53" w:rsidRDefault="00C21A53" w:rsidP="000C29AA">
      <w:pPr>
        <w:tabs>
          <w:tab w:val="left" w:pos="720"/>
          <w:tab w:val="left" w:pos="7170"/>
        </w:tabs>
        <w:spacing w:after="0" w:line="240" w:lineRule="auto"/>
        <w:rPr>
          <w:rFonts w:ascii="Trebuchet MS" w:hAnsi="Trebuchet MS" w:cs="Arial"/>
          <w:color w:val="000000" w:themeColor="text1"/>
          <w:lang w:val="en"/>
        </w:rPr>
      </w:pPr>
    </w:p>
    <w:p w:rsidR="00C21A53" w:rsidRPr="00FA5344" w:rsidRDefault="00C21A53" w:rsidP="000C29AA">
      <w:pPr>
        <w:tabs>
          <w:tab w:val="left" w:pos="720"/>
          <w:tab w:val="left" w:pos="7170"/>
        </w:tabs>
        <w:spacing w:after="0" w:line="240" w:lineRule="auto"/>
        <w:rPr>
          <w:rFonts w:ascii="Trebuchet MS" w:hAnsi="Trebuchet MS" w:cs="Arial"/>
          <w:color w:val="000000" w:themeColor="text1"/>
          <w:lang w:val="en"/>
        </w:rPr>
      </w:pPr>
    </w:p>
    <w:p w:rsidR="00E7559D" w:rsidRPr="00FA5344" w:rsidRDefault="00E7559D" w:rsidP="000C29AA">
      <w:pPr>
        <w:pStyle w:val="z-BottomofForm"/>
        <w:rPr>
          <w:rFonts w:ascii="Trebuchet MS" w:hAnsi="Trebuchet MS"/>
          <w:b/>
          <w:vanish w:val="0"/>
          <w:color w:val="000000" w:themeColor="text1"/>
          <w:sz w:val="22"/>
          <w:szCs w:val="22"/>
        </w:rPr>
      </w:pPr>
    </w:p>
    <w:p w:rsidR="00E7559D" w:rsidRPr="00FA5344" w:rsidRDefault="00E7559D" w:rsidP="000C29AA">
      <w:pPr>
        <w:pStyle w:val="z-BottomofForm"/>
        <w:rPr>
          <w:rFonts w:ascii="Trebuchet MS" w:hAnsi="Trebuchet MS"/>
          <w:b/>
          <w:vanish w:val="0"/>
          <w:color w:val="000000" w:themeColor="text1"/>
          <w:sz w:val="22"/>
          <w:szCs w:val="22"/>
        </w:rPr>
      </w:pPr>
    </w:p>
    <w:p w:rsidR="00E7559D" w:rsidRPr="00FA5344" w:rsidRDefault="00E7559D" w:rsidP="000C29AA">
      <w:pPr>
        <w:pStyle w:val="z-BottomofForm"/>
        <w:rPr>
          <w:rFonts w:ascii="Trebuchet MS" w:hAnsi="Trebuchet MS"/>
          <w:b/>
          <w:vanish w:val="0"/>
          <w:color w:val="000000" w:themeColor="text1"/>
          <w:sz w:val="22"/>
          <w:szCs w:val="22"/>
        </w:rPr>
      </w:pPr>
    </w:p>
    <w:p w:rsidR="00E7559D" w:rsidRPr="00FA5344" w:rsidRDefault="00E7559D" w:rsidP="000C29AA">
      <w:pPr>
        <w:pStyle w:val="z-BottomofForm"/>
        <w:rPr>
          <w:rFonts w:ascii="Trebuchet MS" w:hAnsi="Trebuchet MS"/>
          <w:b/>
          <w:vanish w:val="0"/>
          <w:color w:val="000000" w:themeColor="text1"/>
          <w:sz w:val="22"/>
          <w:szCs w:val="22"/>
        </w:rPr>
      </w:pPr>
    </w:p>
    <w:p w:rsidR="00E7559D" w:rsidRPr="00FA5344" w:rsidRDefault="00E7559D" w:rsidP="000C29AA">
      <w:pPr>
        <w:pStyle w:val="z-BottomofForm"/>
        <w:rPr>
          <w:rFonts w:ascii="Trebuchet MS" w:hAnsi="Trebuchet MS"/>
          <w:b/>
          <w:vanish w:val="0"/>
          <w:color w:val="000000" w:themeColor="text1"/>
          <w:sz w:val="22"/>
          <w:szCs w:val="22"/>
        </w:rPr>
      </w:pPr>
    </w:p>
    <w:p w:rsidR="00E7559D" w:rsidRPr="00FA5344" w:rsidRDefault="00E7559D" w:rsidP="000C29AA">
      <w:pPr>
        <w:pStyle w:val="z-BottomofForm"/>
        <w:rPr>
          <w:rFonts w:ascii="Trebuchet MS" w:hAnsi="Trebuchet MS"/>
          <w:b/>
          <w:vanish w:val="0"/>
          <w:color w:val="000000" w:themeColor="text1"/>
          <w:sz w:val="22"/>
          <w:szCs w:val="22"/>
        </w:rPr>
      </w:pPr>
    </w:p>
    <w:p w:rsidR="00E7559D" w:rsidRPr="00FA5344" w:rsidRDefault="00E7559D" w:rsidP="000C29AA">
      <w:pPr>
        <w:pStyle w:val="z-BottomofForm"/>
        <w:rPr>
          <w:rFonts w:ascii="Trebuchet MS" w:hAnsi="Trebuchet MS"/>
          <w:b/>
          <w:vanish w:val="0"/>
          <w:color w:val="000000" w:themeColor="text1"/>
          <w:sz w:val="22"/>
          <w:szCs w:val="22"/>
        </w:rPr>
      </w:pPr>
    </w:p>
    <w:p w:rsidR="00CA5577" w:rsidRPr="00FA5344" w:rsidRDefault="00CA5577" w:rsidP="000C29AA">
      <w:pPr>
        <w:pStyle w:val="z-BottomofForm"/>
        <w:rPr>
          <w:rFonts w:ascii="Trebuchet MS" w:hAnsi="Trebuchet MS"/>
          <w:b/>
          <w:color w:val="000000" w:themeColor="text1"/>
          <w:sz w:val="22"/>
          <w:szCs w:val="22"/>
        </w:rPr>
      </w:pPr>
      <w:r w:rsidRPr="00FA5344">
        <w:rPr>
          <w:rFonts w:ascii="Trebuchet MS" w:hAnsi="Trebuchet MS"/>
          <w:b/>
          <w:color w:val="000000" w:themeColor="text1"/>
          <w:sz w:val="22"/>
          <w:szCs w:val="22"/>
        </w:rPr>
        <w:t>Bottom of Form</w:t>
      </w:r>
    </w:p>
    <w:p w:rsidR="00CA5577" w:rsidRPr="00FA5344" w:rsidRDefault="00CA5577" w:rsidP="000C29AA">
      <w:pPr>
        <w:spacing w:after="0" w:line="240" w:lineRule="auto"/>
        <w:jc w:val="center"/>
        <w:outlineLvl w:val="1"/>
        <w:rPr>
          <w:rFonts w:ascii="Trebuchet MS" w:hAnsi="Trebuchet MS" w:cs="Arial"/>
          <w:b/>
          <w:bCs/>
          <w:color w:val="000000" w:themeColor="text1"/>
          <w:kern w:val="36"/>
          <w:lang w:val="en"/>
        </w:rPr>
      </w:pPr>
      <w:proofErr w:type="spellStart"/>
      <w:r w:rsidRPr="00FA5344">
        <w:rPr>
          <w:rFonts w:ascii="Trebuchet MS" w:hAnsi="Trebuchet MS" w:cs="Arial"/>
          <w:b/>
          <w:bCs/>
          <w:color w:val="000000" w:themeColor="text1"/>
          <w:kern w:val="36"/>
          <w:lang w:val="en"/>
        </w:rPr>
        <w:t>Yeh</w:t>
      </w:r>
      <w:proofErr w:type="spellEnd"/>
      <w:r w:rsidRPr="00FA5344">
        <w:rPr>
          <w:rFonts w:ascii="Trebuchet MS" w:hAnsi="Trebuchet MS" w:cs="Arial"/>
          <w:b/>
          <w:bCs/>
          <w:color w:val="000000" w:themeColor="text1"/>
          <w:kern w:val="36"/>
          <w:lang w:val="en"/>
        </w:rPr>
        <w:t xml:space="preserve"> Awarded Gates Grand Challenge Grant</w:t>
      </w:r>
    </w:p>
    <w:p w:rsidR="00CA5577" w:rsidRPr="00FA5344" w:rsidRDefault="00CA5577" w:rsidP="000C29AA">
      <w:pPr>
        <w:spacing w:after="0" w:line="240" w:lineRule="auto"/>
        <w:jc w:val="center"/>
        <w:rPr>
          <w:rFonts w:ascii="Trebuchet MS" w:hAnsi="Trebuchet MS" w:cs="Arial"/>
          <w:b/>
          <w:i/>
          <w:iCs/>
          <w:color w:val="000000" w:themeColor="text1"/>
          <w:lang w:val="en"/>
        </w:rPr>
      </w:pPr>
      <w:r w:rsidRPr="00FA5344">
        <w:rPr>
          <w:rFonts w:ascii="Trebuchet MS" w:hAnsi="Trebuchet MS" w:cs="Arial"/>
          <w:b/>
          <w:i/>
          <w:iCs/>
          <w:color w:val="000000" w:themeColor="text1"/>
          <w:lang w:val="en"/>
        </w:rPr>
        <w:t xml:space="preserve">From commode to clean water, USF’s </w:t>
      </w:r>
      <w:proofErr w:type="spellStart"/>
      <w:r w:rsidRPr="00FA5344">
        <w:rPr>
          <w:rFonts w:ascii="Trebuchet MS" w:hAnsi="Trebuchet MS" w:cs="Arial"/>
          <w:b/>
          <w:i/>
          <w:iCs/>
          <w:color w:val="000000" w:themeColor="text1"/>
          <w:lang w:val="en"/>
        </w:rPr>
        <w:t>Yeh</w:t>
      </w:r>
      <w:proofErr w:type="spellEnd"/>
      <w:r w:rsidRPr="00FA5344">
        <w:rPr>
          <w:rFonts w:ascii="Trebuchet MS" w:hAnsi="Trebuchet MS" w:cs="Arial"/>
          <w:b/>
          <w:i/>
          <w:iCs/>
          <w:color w:val="000000" w:themeColor="text1"/>
          <w:lang w:val="en"/>
        </w:rPr>
        <w:t xml:space="preserve"> wins Gates Grant to make usable byproducts from waste.</w:t>
      </w:r>
    </w:p>
    <w:p w:rsidR="00CA5577" w:rsidRPr="00FA5344" w:rsidRDefault="00CA5577" w:rsidP="000C29AA">
      <w:pPr>
        <w:spacing w:after="0" w:line="240" w:lineRule="auto"/>
        <w:jc w:val="center"/>
        <w:rPr>
          <w:rFonts w:ascii="Trebuchet MS" w:hAnsi="Trebuchet MS" w:cs="Arial"/>
          <w:color w:val="000000" w:themeColor="text1"/>
          <w:lang w:val="en"/>
        </w:rPr>
      </w:pPr>
      <w:r w:rsidRPr="00FA5344">
        <w:rPr>
          <w:rFonts w:ascii="Trebuchet MS" w:hAnsi="Trebuchet MS" w:cs="Arial"/>
          <w:noProof/>
          <w:color w:val="000000" w:themeColor="text1"/>
        </w:rPr>
        <w:drawing>
          <wp:inline distT="0" distB="0" distL="0" distR="0" wp14:anchorId="1296E2A6" wp14:editId="4181C263">
            <wp:extent cx="1837944" cy="1353312"/>
            <wp:effectExtent l="0" t="0" r="0" b="0"/>
            <wp:docPr id="21" name="Picture 21" descr="http://news.usf.edu/article/articlefiles/3893-daniel-y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s.usf.edu/article/articlefiles/3893-daniel-ye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7944" cy="1353312"/>
                    </a:xfrm>
                    <a:prstGeom prst="rect">
                      <a:avLst/>
                    </a:prstGeom>
                    <a:noFill/>
                    <a:ln>
                      <a:noFill/>
                    </a:ln>
                  </pic:spPr>
                </pic:pic>
              </a:graphicData>
            </a:graphic>
          </wp:inline>
        </w:drawing>
      </w:r>
    </w:p>
    <w:p w:rsidR="00C16FAB" w:rsidRPr="00FA5344" w:rsidRDefault="00CA5577" w:rsidP="000C29AA">
      <w:pPr>
        <w:spacing w:after="0" w:line="240" w:lineRule="auto"/>
        <w:jc w:val="center"/>
        <w:rPr>
          <w:rFonts w:ascii="Trebuchet MS" w:hAnsi="Trebuchet MS" w:cs="Arial"/>
          <w:i/>
          <w:color w:val="000000" w:themeColor="text1"/>
          <w:lang w:val="en"/>
        </w:rPr>
      </w:pPr>
      <w:r w:rsidRPr="00FA5344">
        <w:rPr>
          <w:rFonts w:ascii="Trebuchet MS" w:hAnsi="Trebuchet MS" w:cs="Arial"/>
          <w:i/>
          <w:color w:val="000000" w:themeColor="text1"/>
          <w:lang w:val="en"/>
        </w:rPr>
        <w:t xml:space="preserve">USF Assoc. Prof. Daniel </w:t>
      </w:r>
      <w:proofErr w:type="spellStart"/>
      <w:r w:rsidRPr="00FA5344">
        <w:rPr>
          <w:rFonts w:ascii="Trebuchet MS" w:hAnsi="Trebuchet MS" w:cs="Arial"/>
          <w:i/>
          <w:color w:val="000000" w:themeColor="text1"/>
          <w:lang w:val="en"/>
        </w:rPr>
        <w:t>Yeh</w:t>
      </w:r>
      <w:proofErr w:type="spellEnd"/>
      <w:r w:rsidRPr="00FA5344">
        <w:rPr>
          <w:rFonts w:ascii="Trebuchet MS" w:hAnsi="Trebuchet MS" w:cs="Arial"/>
          <w:i/>
          <w:color w:val="000000" w:themeColor="text1"/>
          <w:lang w:val="en"/>
        </w:rPr>
        <w:t xml:space="preserve"> has worked on developing the </w:t>
      </w:r>
      <w:proofErr w:type="spellStart"/>
      <w:r w:rsidRPr="00FA5344">
        <w:rPr>
          <w:rFonts w:ascii="Trebuchet MS" w:hAnsi="Trebuchet MS" w:cs="Arial"/>
          <w:i/>
          <w:color w:val="000000" w:themeColor="text1"/>
          <w:lang w:val="en"/>
        </w:rPr>
        <w:t>NEWgenerator</w:t>
      </w:r>
      <w:proofErr w:type="spellEnd"/>
      <w:r w:rsidRPr="00FA5344">
        <w:rPr>
          <w:rFonts w:ascii="Trebuchet MS" w:hAnsi="Trebuchet MS" w:cs="Arial"/>
          <w:i/>
          <w:color w:val="000000" w:themeColor="text1"/>
          <w:lang w:val="en"/>
        </w:rPr>
        <w:t xml:space="preserve">, </w:t>
      </w:r>
    </w:p>
    <w:p w:rsidR="00C16FAB" w:rsidRPr="00FA5344" w:rsidRDefault="00CA5577" w:rsidP="000C29AA">
      <w:pPr>
        <w:spacing w:after="0" w:line="240" w:lineRule="auto"/>
        <w:jc w:val="center"/>
        <w:rPr>
          <w:rFonts w:ascii="Trebuchet MS" w:hAnsi="Trebuchet MS" w:cs="Arial"/>
          <w:i/>
          <w:color w:val="000000" w:themeColor="text1"/>
          <w:lang w:val="en"/>
        </w:rPr>
      </w:pPr>
      <w:proofErr w:type="gramStart"/>
      <w:r w:rsidRPr="00FA5344">
        <w:rPr>
          <w:rFonts w:ascii="Trebuchet MS" w:hAnsi="Trebuchet MS" w:cs="Arial"/>
          <w:i/>
          <w:color w:val="000000" w:themeColor="text1"/>
          <w:lang w:val="en"/>
        </w:rPr>
        <w:t>which</w:t>
      </w:r>
      <w:proofErr w:type="gramEnd"/>
      <w:r w:rsidRPr="00FA5344">
        <w:rPr>
          <w:rFonts w:ascii="Trebuchet MS" w:hAnsi="Trebuchet MS" w:cs="Arial"/>
          <w:i/>
          <w:color w:val="000000" w:themeColor="text1"/>
          <w:lang w:val="en"/>
        </w:rPr>
        <w:t xml:space="preserve"> harvests clean water, methane and nutrients from sewage, for nearly a decade. </w:t>
      </w:r>
    </w:p>
    <w:p w:rsidR="00CA5577" w:rsidRPr="00FA5344" w:rsidRDefault="00CA5577" w:rsidP="000C29AA">
      <w:pPr>
        <w:spacing w:after="0" w:line="240" w:lineRule="auto"/>
        <w:jc w:val="center"/>
        <w:rPr>
          <w:rFonts w:ascii="Trebuchet MS" w:hAnsi="Trebuchet MS" w:cs="Arial"/>
          <w:i/>
          <w:color w:val="000000" w:themeColor="text1"/>
          <w:lang w:val="en"/>
        </w:rPr>
      </w:pPr>
      <w:r w:rsidRPr="00FA5344">
        <w:rPr>
          <w:rFonts w:ascii="Trebuchet MS" w:hAnsi="Trebuchet MS" w:cs="Arial"/>
          <w:i/>
          <w:color w:val="000000" w:themeColor="text1"/>
          <w:lang w:val="en"/>
        </w:rPr>
        <w:t>Photo credit: Vickie Chachere | USF News</w:t>
      </w:r>
    </w:p>
    <w:p w:rsidR="001410CD" w:rsidRPr="00FA5344" w:rsidRDefault="001410CD" w:rsidP="000C29AA">
      <w:pPr>
        <w:spacing w:after="0" w:line="240" w:lineRule="auto"/>
        <w:rPr>
          <w:rFonts w:ascii="Trebuchet MS" w:hAnsi="Trebuchet MS" w:cs="Arial"/>
          <w:color w:val="000000" w:themeColor="text1"/>
          <w:lang w:val="en"/>
        </w:rPr>
      </w:pPr>
    </w:p>
    <w:p w:rsidR="00CA5577" w:rsidRPr="00FA5344" w:rsidRDefault="00CA5577" w:rsidP="000C29AA">
      <w:pPr>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By </w:t>
      </w:r>
      <w:hyperlink r:id="rId22" w:history="1">
        <w:r w:rsidRPr="00FA5344">
          <w:rPr>
            <w:rFonts w:ascii="Trebuchet MS" w:hAnsi="Trebuchet MS" w:cs="Arial"/>
            <w:bCs/>
            <w:color w:val="000000" w:themeColor="text1"/>
            <w:lang w:val="en"/>
          </w:rPr>
          <w:t>Vickie Chachere</w:t>
        </w:r>
      </w:hyperlink>
      <w:r w:rsidR="00775CF6" w:rsidRPr="00FA5344">
        <w:rPr>
          <w:rFonts w:ascii="Trebuchet MS" w:hAnsi="Trebuchet MS" w:cs="Arial"/>
          <w:color w:val="000000" w:themeColor="text1"/>
          <w:lang w:val="en"/>
        </w:rPr>
        <w:t xml:space="preserve">, </w:t>
      </w:r>
      <w:hyperlink r:id="rId23" w:history="1">
        <w:r w:rsidRPr="00FA5344">
          <w:rPr>
            <w:rFonts w:ascii="Trebuchet MS" w:hAnsi="Trebuchet MS" w:cs="Arial"/>
            <w:bCs/>
            <w:color w:val="000000" w:themeColor="text1"/>
            <w:lang w:val="en"/>
          </w:rPr>
          <w:t>USF</w:t>
        </w:r>
      </w:hyperlink>
      <w:r w:rsidRPr="00FA5344">
        <w:rPr>
          <w:rFonts w:ascii="Trebuchet MS" w:hAnsi="Trebuchet MS" w:cs="Arial"/>
          <w:color w:val="000000" w:themeColor="text1"/>
          <w:lang w:val="en"/>
        </w:rPr>
        <w:t xml:space="preserve"> News</w:t>
      </w:r>
    </w:p>
    <w:p w:rsidR="001410CD" w:rsidRPr="00FA5344" w:rsidRDefault="001410CD" w:rsidP="000C29AA">
      <w:pPr>
        <w:tabs>
          <w:tab w:val="left" w:pos="7170"/>
        </w:tabs>
        <w:spacing w:after="0" w:line="240" w:lineRule="auto"/>
        <w:rPr>
          <w:rFonts w:ascii="Trebuchet MS" w:hAnsi="Trebuchet MS" w:cs="Arial"/>
          <w:bCs/>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bCs/>
          <w:color w:val="000000" w:themeColor="text1"/>
          <w:lang w:val="en"/>
        </w:rPr>
        <w:t xml:space="preserve">TAMPA, Fla. (Nov. 7, 2011) – </w:t>
      </w:r>
      <w:r w:rsidRPr="00FA5344">
        <w:rPr>
          <w:rFonts w:ascii="Trebuchet MS" w:hAnsi="Trebuchet MS" w:cs="Arial"/>
          <w:color w:val="000000" w:themeColor="text1"/>
          <w:lang w:val="en"/>
        </w:rPr>
        <w:t xml:space="preserve">For University of South Florida Associate Professor of Engineering </w:t>
      </w:r>
      <w:r w:rsidR="00131733" w:rsidRPr="00FA5344">
        <w:rPr>
          <w:rFonts w:ascii="Trebuchet MS" w:hAnsi="Trebuchet MS" w:cs="Arial"/>
          <w:color w:val="000000" w:themeColor="text1"/>
          <w:lang w:val="en"/>
        </w:rPr>
        <w:t xml:space="preserve">and CERC’s FESC Co-PI, </w:t>
      </w:r>
      <w:r w:rsidRPr="00FA5344">
        <w:rPr>
          <w:rFonts w:ascii="Trebuchet MS" w:hAnsi="Trebuchet MS" w:cs="Arial"/>
          <w:color w:val="000000" w:themeColor="text1"/>
          <w:lang w:val="en"/>
        </w:rPr>
        <w:t xml:space="preserve">Daniel </w:t>
      </w: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there are some unvarnished facts about life on our planet that need addressing.</w:t>
      </w:r>
      <w:r w:rsidR="00A42D42" w:rsidRPr="00FA5344">
        <w:rPr>
          <w:rFonts w:ascii="Trebuchet MS" w:hAnsi="Trebuchet MS" w:cs="Arial"/>
          <w:color w:val="000000" w:themeColor="text1"/>
          <w:lang w:val="en"/>
        </w:rPr>
        <w:t xml:space="preserve"> </w:t>
      </w:r>
      <w:r w:rsidRPr="00FA5344">
        <w:rPr>
          <w:rFonts w:ascii="Trebuchet MS" w:hAnsi="Trebuchet MS" w:cs="Arial"/>
          <w:color w:val="000000" w:themeColor="text1"/>
          <w:lang w:val="en"/>
        </w:rPr>
        <w:t>First, there are 7 billion people who live here. They need clean water to grow food and energy to power their communities.</w:t>
      </w:r>
      <w:r w:rsidR="00A42D42" w:rsidRPr="00FA5344">
        <w:rPr>
          <w:rFonts w:ascii="Trebuchet MS" w:hAnsi="Trebuchet MS" w:cs="Arial"/>
          <w:color w:val="000000" w:themeColor="text1"/>
          <w:lang w:val="en"/>
        </w:rPr>
        <w:t xml:space="preserve"> </w:t>
      </w:r>
      <w:r w:rsidRPr="00FA5344">
        <w:rPr>
          <w:rFonts w:ascii="Trebuchet MS" w:hAnsi="Trebuchet MS" w:cs="Arial"/>
          <w:color w:val="000000" w:themeColor="text1"/>
          <w:lang w:val="en"/>
        </w:rPr>
        <w:t>And another fact about those 7 billion people: they all poop.</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lastRenderedPageBreak/>
        <w:t>So what if you could take some of the things humans really need - such as clean water and energy - and harvest those necessities from the one thing everybody has to do? Even better, what if you could get Bill and Melinda Gates to agree this is a really intriguing idea?</w:t>
      </w:r>
      <w:r w:rsidR="00A42D42" w:rsidRPr="00FA5344">
        <w:rPr>
          <w:rFonts w:ascii="Trebuchet MS" w:hAnsi="Trebuchet MS" w:cs="Arial"/>
          <w:color w:val="000000" w:themeColor="text1"/>
          <w:lang w:val="en"/>
        </w:rPr>
        <w:t xml:space="preserve">  </w:t>
      </w:r>
      <w:r w:rsidRPr="00FA5344">
        <w:rPr>
          <w:rFonts w:ascii="Trebuchet MS" w:hAnsi="Trebuchet MS" w:cs="Arial"/>
          <w:color w:val="000000" w:themeColor="text1"/>
          <w:lang w:val="en"/>
        </w:rPr>
        <w:t xml:space="preserve">That’s exactly what </w:t>
      </w: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xml:space="preserve"> has done.</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The Bill &amp; Melinda Gates Foundation announced Monday that </w:t>
      </w: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xml:space="preserve"> is one of this year’s winners of a Grand Challenges Explorations grant to support his innovative anaerobic membrane bioreactor, a device trademarked as the </w:t>
      </w:r>
      <w:proofErr w:type="spellStart"/>
      <w:r w:rsidRPr="00FA5344">
        <w:rPr>
          <w:rFonts w:ascii="Trebuchet MS" w:hAnsi="Trebuchet MS" w:cs="Arial"/>
          <w:color w:val="000000" w:themeColor="text1"/>
          <w:lang w:val="en"/>
        </w:rPr>
        <w:t>NEWgenerator</w:t>
      </w:r>
      <w:proofErr w:type="spellEnd"/>
      <w:r w:rsidRPr="00FA5344">
        <w:rPr>
          <w:rFonts w:ascii="Trebuchet MS" w:hAnsi="Trebuchet MS" w:cs="Arial"/>
          <w:color w:val="000000" w:themeColor="text1"/>
          <w:lang w:val="en"/>
        </w:rPr>
        <w:t>. The machine recovers nutrients, energy and water from human wastes, leaving very little to be disposed of and producing new products which are in short supply.</w:t>
      </w: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The project is one of 110 in six categories selected for support from the Gates Challenges fund, which is designed specifically for researchers to explore unconventional ideas that could solve persistent global health and development challenges.</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xml:space="preserve"> will use the $100,000 grant to develop a prototype device that, once linked into a septic system, will convert human waste into water that has been thoroughly cleaned of pathogens and is suitable for crop irrigation or household uses such as in cooling systems or flushing. The process, which uses microbes to break down the waste, also produces methane gas which can be captured and used for heating and as a clean energy source.</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xml:space="preserve"> – who started working on the project as a post-doctoral researcher at Stanford University in 2002 – is not the first to look at waste as a renewable energy source. Cruise ships and “green” buildings are already filtering wastewater to near drinking-water quality and recycling it for cooling systems and to flush toilets. </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With the world’s clean water supply reaching a crisis-level in depletion, many experts acknowledge that using potable water for uses other than drinking is simply a waste of a dwindling resource and new solutions are needed. </w:t>
      </w: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xml:space="preserve"> has developed a contained refinery system that is relatively inexpensive, doesn’t consume too much energy itself and doesn’t leave much byproduct from the waste processing. </w:t>
      </w: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The Gates grant will help fund the construction of larger prototype that will be put into use at Learning Gate Community School, a Hillsborough County charter school that has built its curriculum around sustainability.</w:t>
      </w:r>
      <w:r w:rsidRPr="00FA5344">
        <w:rPr>
          <w:rFonts w:ascii="Trebuchet MS" w:hAnsi="Trebuchet MS" w:cs="Arial"/>
          <w:color w:val="000000" w:themeColor="text1"/>
          <w:lang w:val="en"/>
        </w:rPr>
        <w:br/>
      </w:r>
      <w:r w:rsidRPr="00FA5344">
        <w:rPr>
          <w:rFonts w:ascii="Trebuchet MS" w:hAnsi="Trebuchet MS" w:cs="Arial"/>
          <w:color w:val="000000" w:themeColor="text1"/>
          <w:lang w:val="en"/>
        </w:rPr>
        <w:br/>
        <w:t xml:space="preserve">“I keep going back to the fact there are 7 billion people on the planet,” said </w:t>
      </w: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citing the milestone the world’s population passed just a week ago. “It’s kind of a wake-up call.</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“How are we going to make enough food? Where’s the energy going to come from? We have to stop having everything being a one-way street. We need to close the loop.”</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In most developed countries the magic of indoor plumbing, urban sewer systems and wastewater treatment plants quite literally make human waste an “out of sight, out of mind” issue. But developing nations struggle with sanitation issues at the same time they are managing growing needs for water for crops and industry. Experts say that given strains on the planet’s resources, it’s only a matter of time before water and energy shortages become issues in the modernized world as well.</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The </w:t>
      </w:r>
      <w:proofErr w:type="spellStart"/>
      <w:r w:rsidRPr="00FA5344">
        <w:rPr>
          <w:rFonts w:ascii="Trebuchet MS" w:hAnsi="Trebuchet MS" w:cs="Arial"/>
          <w:color w:val="000000" w:themeColor="text1"/>
          <w:lang w:val="en"/>
        </w:rPr>
        <w:t>NEWgenerator</w:t>
      </w:r>
      <w:proofErr w:type="spellEnd"/>
      <w:r w:rsidRPr="00FA5344">
        <w:rPr>
          <w:rFonts w:ascii="Trebuchet MS" w:hAnsi="Trebuchet MS" w:cs="Arial"/>
          <w:color w:val="000000" w:themeColor="text1"/>
          <w:lang w:val="en"/>
        </w:rPr>
        <w:t xml:space="preserve"> could change all that, said Ana Prieto, who completed her Ph.D. this year as one of </w:t>
      </w:r>
      <w:proofErr w:type="spellStart"/>
      <w:r w:rsidRPr="00FA5344">
        <w:rPr>
          <w:rFonts w:ascii="Trebuchet MS" w:hAnsi="Trebuchet MS" w:cs="Arial"/>
          <w:color w:val="000000" w:themeColor="text1"/>
          <w:lang w:val="en"/>
        </w:rPr>
        <w:t>Yeh’s</w:t>
      </w:r>
      <w:proofErr w:type="spellEnd"/>
      <w:r w:rsidRPr="00FA5344">
        <w:rPr>
          <w:rFonts w:ascii="Trebuchet MS" w:hAnsi="Trebuchet MS" w:cs="Arial"/>
          <w:color w:val="000000" w:themeColor="text1"/>
          <w:lang w:val="en"/>
        </w:rPr>
        <w:t xml:space="preserve"> students and has worked on fine-tuning the project since 2007. The </w:t>
      </w:r>
      <w:r w:rsidRPr="00FA5344">
        <w:rPr>
          <w:rFonts w:ascii="Trebuchet MS" w:hAnsi="Trebuchet MS" w:cs="Arial"/>
          <w:color w:val="000000" w:themeColor="text1"/>
          <w:lang w:val="en"/>
        </w:rPr>
        <w:lastRenderedPageBreak/>
        <w:t>development of the project has been supported by grants from the Florida Energy Systems Consortium and the USF Graduate School’s Sustainable Healthy Communities grant.</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spacing w:after="0" w:line="240" w:lineRule="auto"/>
        <w:jc w:val="center"/>
        <w:rPr>
          <w:rFonts w:ascii="Trebuchet MS" w:hAnsi="Trebuchet MS" w:cs="Arial"/>
          <w:color w:val="000000" w:themeColor="text1"/>
          <w:lang w:val="en"/>
        </w:rPr>
      </w:pPr>
      <w:r w:rsidRPr="00FA5344">
        <w:rPr>
          <w:rFonts w:ascii="Trebuchet MS" w:hAnsi="Trebuchet MS" w:cs="Arial"/>
          <w:noProof/>
          <w:color w:val="000000" w:themeColor="text1"/>
        </w:rPr>
        <w:drawing>
          <wp:inline distT="0" distB="0" distL="0" distR="0" wp14:anchorId="2A0B1FC4" wp14:editId="07CE66D7">
            <wp:extent cx="2505456" cy="1636776"/>
            <wp:effectExtent l="0" t="0" r="0" b="1905"/>
            <wp:docPr id="20" name="Picture 20" descr="Ana Pri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a Prie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456" cy="1636776"/>
                    </a:xfrm>
                    <a:prstGeom prst="rect">
                      <a:avLst/>
                    </a:prstGeom>
                    <a:noFill/>
                    <a:ln>
                      <a:noFill/>
                    </a:ln>
                  </pic:spPr>
                </pic:pic>
              </a:graphicData>
            </a:graphic>
          </wp:inline>
        </w:drawing>
      </w:r>
    </w:p>
    <w:p w:rsidR="00CA5577" w:rsidRPr="00FA5344" w:rsidRDefault="00CA5577" w:rsidP="000C29AA">
      <w:pPr>
        <w:pStyle w:val="NormalWeb"/>
        <w:spacing w:before="0" w:beforeAutospacing="0" w:after="0" w:afterAutospacing="0"/>
        <w:jc w:val="center"/>
        <w:rPr>
          <w:rFonts w:ascii="Trebuchet MS" w:hAnsi="Trebuchet MS" w:cs="Arial"/>
          <w:i/>
          <w:color w:val="000000" w:themeColor="text1"/>
          <w:sz w:val="22"/>
          <w:szCs w:val="22"/>
          <w:lang w:val="en"/>
        </w:rPr>
      </w:pPr>
      <w:r w:rsidRPr="00FA5344">
        <w:rPr>
          <w:rFonts w:ascii="Trebuchet MS" w:hAnsi="Trebuchet MS" w:cs="Arial"/>
          <w:i/>
          <w:color w:val="000000" w:themeColor="text1"/>
          <w:sz w:val="22"/>
          <w:szCs w:val="22"/>
          <w:lang w:val="en"/>
        </w:rPr>
        <w:t xml:space="preserve">Ana Prieto, a Ph.D. researcher, has been fine-turning the </w:t>
      </w:r>
      <w:proofErr w:type="spellStart"/>
      <w:r w:rsidRPr="00FA5344">
        <w:rPr>
          <w:rFonts w:ascii="Trebuchet MS" w:hAnsi="Trebuchet MS" w:cs="Arial"/>
          <w:i/>
          <w:color w:val="000000" w:themeColor="text1"/>
          <w:sz w:val="22"/>
          <w:szCs w:val="22"/>
          <w:lang w:val="en"/>
        </w:rPr>
        <w:t>NEWgenerator</w:t>
      </w:r>
      <w:proofErr w:type="spellEnd"/>
      <w:r w:rsidRPr="00FA5344">
        <w:rPr>
          <w:rFonts w:ascii="Trebuchet MS" w:hAnsi="Trebuchet MS" w:cs="Arial"/>
          <w:i/>
          <w:color w:val="000000" w:themeColor="text1"/>
          <w:sz w:val="22"/>
          <w:szCs w:val="22"/>
          <w:lang w:val="en"/>
        </w:rPr>
        <w:t xml:space="preserve"> and perfecting the system before it is put into use in a demonstration project.</w:t>
      </w:r>
    </w:p>
    <w:p w:rsidR="001410CD" w:rsidRPr="00FA5344" w:rsidRDefault="001410CD" w:rsidP="000C29AA">
      <w:pPr>
        <w:pStyle w:val="NormalWeb"/>
        <w:spacing w:before="0" w:beforeAutospacing="0" w:after="0" w:afterAutospacing="0"/>
        <w:rPr>
          <w:rFonts w:ascii="Trebuchet MS" w:hAnsi="Trebuchet MS" w:cs="Arial"/>
          <w:color w:val="000000" w:themeColor="text1"/>
          <w:sz w:val="22"/>
          <w:szCs w:val="22"/>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The bioreactor is built from components that are not complex and easily purchased on the market to keep the cost and complexity of the system in check, Prieto said.</w:t>
      </w:r>
    </w:p>
    <w:p w:rsidR="00CA5577" w:rsidRPr="00FA5344" w:rsidRDefault="00CA5577" w:rsidP="000C29AA">
      <w:pPr>
        <w:tabs>
          <w:tab w:val="left" w:pos="7170"/>
        </w:tabs>
        <w:spacing w:after="0" w:line="240" w:lineRule="auto"/>
        <w:rPr>
          <w:rFonts w:ascii="Trebuchet MS" w:hAnsi="Trebuchet MS" w:cs="Arial"/>
          <w:color w:val="000000" w:themeColor="text1"/>
          <w:lang w:val="en"/>
        </w:rPr>
      </w:pPr>
      <w:proofErr w:type="spellStart"/>
      <w:r w:rsidRPr="00FA5344">
        <w:rPr>
          <w:rFonts w:ascii="Trebuchet MS" w:hAnsi="Trebuchet MS" w:cs="Arial"/>
          <w:color w:val="000000" w:themeColor="text1"/>
          <w:lang w:val="en"/>
        </w:rPr>
        <w:t>Yeh’s</w:t>
      </w:r>
      <w:proofErr w:type="spellEnd"/>
      <w:r w:rsidRPr="00FA5344">
        <w:rPr>
          <w:rFonts w:ascii="Trebuchet MS" w:hAnsi="Trebuchet MS" w:cs="Arial"/>
          <w:color w:val="000000" w:themeColor="text1"/>
          <w:lang w:val="en"/>
        </w:rPr>
        <w:t xml:space="preserve"> machine uses anaerobic microbes to break down the wastes – which is mostly water to start – in a process which produces methane gas and separates the water out. A very small amount of sludge is produced, and it is easily returned to the septic system for usual disposal.</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The methane gas can be captured and piped out of </w:t>
      </w:r>
      <w:proofErr w:type="spellStart"/>
      <w:r w:rsidRPr="00FA5344">
        <w:rPr>
          <w:rFonts w:ascii="Trebuchet MS" w:hAnsi="Trebuchet MS" w:cs="Arial"/>
          <w:color w:val="000000" w:themeColor="text1"/>
          <w:lang w:val="en"/>
        </w:rPr>
        <w:t>NEWgenerator</w:t>
      </w:r>
      <w:proofErr w:type="spellEnd"/>
      <w:r w:rsidRPr="00FA5344">
        <w:rPr>
          <w:rFonts w:ascii="Trebuchet MS" w:hAnsi="Trebuchet MS" w:cs="Arial"/>
          <w:color w:val="000000" w:themeColor="text1"/>
          <w:lang w:val="en"/>
        </w:rPr>
        <w:t xml:space="preserve"> while the water is processed through a specialized membrane that removes other elements, along with bacteria and other pathogens that would make using the reclaimed water problematic. </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What’s left behind, </w:t>
      </w: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xml:space="preserve"> explains, is water that contains two nutrients: ammonia and phosphate. Those are exactly the two nutrients plants need to grow, making the water especially useful for crop irrigation, he noted.</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In his lab at the College of Engineering, a small version of the </w:t>
      </w:r>
      <w:proofErr w:type="spellStart"/>
      <w:r w:rsidRPr="00FA5344">
        <w:rPr>
          <w:rFonts w:ascii="Trebuchet MS" w:hAnsi="Trebuchet MS" w:cs="Arial"/>
          <w:color w:val="000000" w:themeColor="text1"/>
          <w:lang w:val="en"/>
        </w:rPr>
        <w:t>NEWgenerator</w:t>
      </w:r>
      <w:proofErr w:type="spellEnd"/>
      <w:r w:rsidRPr="00FA5344">
        <w:rPr>
          <w:rFonts w:ascii="Trebuchet MS" w:hAnsi="Trebuchet MS" w:cs="Arial"/>
          <w:color w:val="000000" w:themeColor="text1"/>
          <w:lang w:val="en"/>
        </w:rPr>
        <w:t xml:space="preserve"> has been built and perfected over more than four years, producing a lively tune of hums and rattles as it does its thing. The “waste” matter used to test the machine’s isn’t what you might think; for the experimental stage </w:t>
      </w: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xml:space="preserve"> uses dry cat food soaked in water which mimics the properties of human waste. (Sorry, cat lovers – this project is fraught with uncomfortable truths).</w:t>
      </w:r>
    </w:p>
    <w:p w:rsidR="001410CD" w:rsidRPr="00FA5344" w:rsidRDefault="001410CD" w:rsidP="000C29AA">
      <w:pPr>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“The dirtier the better,” </w:t>
      </w:r>
      <w:proofErr w:type="spellStart"/>
      <w:r w:rsidRPr="00FA5344">
        <w:rPr>
          <w:rFonts w:ascii="Trebuchet MS" w:hAnsi="Trebuchet MS" w:cs="Arial"/>
          <w:color w:val="000000" w:themeColor="text1"/>
          <w:lang w:val="en"/>
        </w:rPr>
        <w:t>Yeh</w:t>
      </w:r>
      <w:proofErr w:type="spellEnd"/>
      <w:r w:rsidRPr="00FA5344">
        <w:rPr>
          <w:rFonts w:ascii="Trebuchet MS" w:hAnsi="Trebuchet MS" w:cs="Arial"/>
          <w:color w:val="000000" w:themeColor="text1"/>
          <w:lang w:val="en"/>
        </w:rPr>
        <w:t xml:space="preserve"> explains of the raw matter going into the machine. “The more polluted it is, the more methane we can recover.”</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The sodden cat food is broken down by the machine – which stands more than 6-feet tall and resembles a wild collection of tubes, dials and containers – that moves the sludge through the specialized membrane that separates out the water.</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The system differs from current wastewater treatment plants which use aerobic microbes to breakdown wastes. Those systems require more energy to run and leave considerable sludge byproduct that must be disposed. </w:t>
      </w:r>
      <w:proofErr w:type="spellStart"/>
      <w:r w:rsidRPr="00FA5344">
        <w:rPr>
          <w:rFonts w:ascii="Trebuchet MS" w:hAnsi="Trebuchet MS" w:cs="Arial"/>
          <w:color w:val="000000" w:themeColor="text1"/>
          <w:lang w:val="en"/>
        </w:rPr>
        <w:t>Yeh’s</w:t>
      </w:r>
      <w:proofErr w:type="spellEnd"/>
      <w:r w:rsidRPr="00FA5344">
        <w:rPr>
          <w:rFonts w:ascii="Trebuchet MS" w:hAnsi="Trebuchet MS" w:cs="Arial"/>
          <w:color w:val="000000" w:themeColor="text1"/>
          <w:lang w:val="en"/>
        </w:rPr>
        <w:t xml:space="preserve"> project also is intended for a much smaller scale than large centralized systems which are expensive for communities to construct.</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The demonstration project at Learning Gate will be constructed in an area of the large school grounds where access is controlled, although the school will incorporate its design and </w:t>
      </w:r>
      <w:r w:rsidRPr="00FA5344">
        <w:rPr>
          <w:rFonts w:ascii="Trebuchet MS" w:hAnsi="Trebuchet MS" w:cs="Arial"/>
          <w:color w:val="000000" w:themeColor="text1"/>
          <w:lang w:val="en"/>
        </w:rPr>
        <w:lastRenderedPageBreak/>
        <w:t>planned functionality into its lessons on sustainability. The challenges in building a larger-scale device is keeping the cylinder where the anaerobic microbes do their work airtight and continually refining the design to make it rugged and affordable to operate as it would need to be in a developing nation.</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 xml:space="preserve">The prototype model will return the water and sludge that comes out of the reactor to the septic system, but the eventual goal is to be able to plug the </w:t>
      </w:r>
      <w:proofErr w:type="spellStart"/>
      <w:r w:rsidRPr="00FA5344">
        <w:rPr>
          <w:rFonts w:ascii="Trebuchet MS" w:hAnsi="Trebuchet MS" w:cs="Arial"/>
          <w:color w:val="000000" w:themeColor="text1"/>
          <w:lang w:val="en"/>
        </w:rPr>
        <w:t>NEWgenerator</w:t>
      </w:r>
      <w:proofErr w:type="spellEnd"/>
      <w:r w:rsidRPr="00FA5344">
        <w:rPr>
          <w:rFonts w:ascii="Trebuchet MS" w:hAnsi="Trebuchet MS" w:cs="Arial"/>
          <w:color w:val="000000" w:themeColor="text1"/>
          <w:lang w:val="en"/>
        </w:rPr>
        <w:t xml:space="preserve"> into a variety of sanitation systems for waste treatment and recovery of water and nutrients.</w:t>
      </w:r>
    </w:p>
    <w:p w:rsidR="001410CD" w:rsidRPr="00FA5344" w:rsidRDefault="001410CD" w:rsidP="000C29AA">
      <w:pPr>
        <w:tabs>
          <w:tab w:val="left" w:pos="7170"/>
        </w:tabs>
        <w:spacing w:after="0" w:line="240" w:lineRule="auto"/>
        <w:rPr>
          <w:rFonts w:ascii="Trebuchet MS" w:hAnsi="Trebuchet MS" w:cs="Arial"/>
          <w:color w:val="000000" w:themeColor="text1"/>
          <w:lang w:val="en"/>
        </w:rPr>
      </w:pPr>
    </w:p>
    <w:p w:rsidR="00CA5577" w:rsidRPr="00FA5344" w:rsidRDefault="00CA5577" w:rsidP="000C29AA">
      <w:pPr>
        <w:tabs>
          <w:tab w:val="left" w:pos="7170"/>
        </w:tabs>
        <w:spacing w:after="0" w:line="240" w:lineRule="auto"/>
        <w:rPr>
          <w:rFonts w:ascii="Trebuchet MS" w:hAnsi="Trebuchet MS" w:cs="Arial"/>
          <w:color w:val="000000" w:themeColor="text1"/>
          <w:lang w:val="en"/>
        </w:rPr>
      </w:pPr>
      <w:r w:rsidRPr="00FA5344">
        <w:rPr>
          <w:rFonts w:ascii="Trebuchet MS" w:hAnsi="Trebuchet MS" w:cs="Arial"/>
          <w:color w:val="000000" w:themeColor="text1"/>
          <w:lang w:val="en"/>
        </w:rPr>
        <w:t>“We’re here to look for the possibility,” Prieto said.</w:t>
      </w:r>
    </w:p>
    <w:p w:rsidR="00EE57D1" w:rsidRPr="00FA5344" w:rsidRDefault="00EE57D1" w:rsidP="000C29AA">
      <w:pPr>
        <w:tabs>
          <w:tab w:val="left" w:pos="7170"/>
        </w:tabs>
        <w:spacing w:after="0" w:line="240" w:lineRule="auto"/>
        <w:rPr>
          <w:rFonts w:ascii="Trebuchet MS" w:hAnsi="Trebuchet MS" w:cs="Arial"/>
          <w:color w:val="000000" w:themeColor="text1"/>
          <w:lang w:val="en"/>
        </w:rPr>
      </w:pPr>
    </w:p>
    <w:p w:rsidR="00EE57D1" w:rsidRPr="00FA5344" w:rsidRDefault="00EE57D1" w:rsidP="000C29AA">
      <w:pPr>
        <w:tabs>
          <w:tab w:val="left" w:pos="7170"/>
        </w:tabs>
        <w:spacing w:after="0" w:line="240" w:lineRule="auto"/>
        <w:rPr>
          <w:rFonts w:ascii="Trebuchet MS" w:hAnsi="Trebuchet MS" w:cs="Arial"/>
          <w:color w:val="000000" w:themeColor="text1"/>
          <w:lang w:val="en"/>
        </w:rPr>
      </w:pPr>
    </w:p>
    <w:p w:rsidR="00EE57D1" w:rsidRPr="00FA5344" w:rsidRDefault="00EE57D1" w:rsidP="000C29AA">
      <w:pPr>
        <w:tabs>
          <w:tab w:val="left" w:pos="7170"/>
        </w:tabs>
        <w:spacing w:after="0" w:line="240" w:lineRule="auto"/>
        <w:rPr>
          <w:rFonts w:ascii="Trebuchet MS" w:hAnsi="Trebuchet MS" w:cs="Arial"/>
          <w:color w:val="000000" w:themeColor="text1"/>
          <w:lang w:val="en"/>
        </w:rPr>
      </w:pPr>
    </w:p>
    <w:p w:rsidR="00EE57D1" w:rsidRPr="00FA5344" w:rsidRDefault="00EE57D1" w:rsidP="000C29AA">
      <w:pPr>
        <w:tabs>
          <w:tab w:val="left" w:pos="7170"/>
        </w:tabs>
        <w:spacing w:after="0" w:line="240" w:lineRule="auto"/>
        <w:rPr>
          <w:rFonts w:ascii="Trebuchet MS" w:hAnsi="Trebuchet MS" w:cs="Arial"/>
          <w:color w:val="000000" w:themeColor="text1"/>
          <w:lang w:val="en"/>
        </w:rPr>
      </w:pPr>
    </w:p>
    <w:p w:rsidR="00EE57D1" w:rsidRPr="00FA5344" w:rsidRDefault="00EE57D1" w:rsidP="000C29AA">
      <w:pPr>
        <w:spacing w:after="0" w:line="240" w:lineRule="auto"/>
        <w:rPr>
          <w:rFonts w:ascii="Trebuchet MS" w:hAnsi="Trebuchet MS" w:cs="Arial"/>
          <w:color w:val="000000" w:themeColor="text1"/>
          <w:u w:val="single"/>
        </w:rPr>
      </w:pPr>
      <w:r w:rsidRPr="00FA5344">
        <w:rPr>
          <w:rFonts w:ascii="Trebuchet MS" w:hAnsi="Trebuchet MS" w:cs="Arial"/>
          <w:color w:val="000000" w:themeColor="text1"/>
          <w:u w:val="single"/>
        </w:rPr>
        <w:t>FESC Project Updates</w:t>
      </w:r>
    </w:p>
    <w:p w:rsidR="00EE57D1" w:rsidRPr="00FA5344" w:rsidRDefault="00EE57D1" w:rsidP="000C29AA">
      <w:pPr>
        <w:tabs>
          <w:tab w:val="left" w:pos="7170"/>
        </w:tabs>
        <w:spacing w:after="0" w:line="240" w:lineRule="auto"/>
        <w:rPr>
          <w:rFonts w:ascii="Trebuchet MS" w:hAnsi="Trebuchet MS" w:cs="Arial"/>
          <w:color w:val="000000" w:themeColor="text1"/>
          <w:lang w:val="en"/>
        </w:rPr>
      </w:pPr>
    </w:p>
    <w:sectPr w:rsidR="00EE57D1" w:rsidRPr="00FA5344">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7A7" w:rsidRDefault="00BE67A7" w:rsidP="00AF53CF">
      <w:pPr>
        <w:spacing w:after="0" w:line="240" w:lineRule="auto"/>
      </w:pPr>
      <w:r>
        <w:separator/>
      </w:r>
    </w:p>
  </w:endnote>
  <w:endnote w:type="continuationSeparator" w:id="0">
    <w:p w:rsidR="00BE67A7" w:rsidRDefault="00BE67A7" w:rsidP="00AF5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7A7" w:rsidRDefault="00BE67A7" w:rsidP="00AF53CF">
      <w:pPr>
        <w:spacing w:after="0" w:line="240" w:lineRule="auto"/>
      </w:pPr>
      <w:r>
        <w:separator/>
      </w:r>
    </w:p>
  </w:footnote>
  <w:footnote w:type="continuationSeparator" w:id="0">
    <w:p w:rsidR="00BE67A7" w:rsidRDefault="00BE67A7" w:rsidP="00AF53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7A7" w:rsidRPr="00AF53CF" w:rsidRDefault="00BE67A7" w:rsidP="00AF53CF">
    <w:pPr>
      <w:spacing w:after="0" w:line="240" w:lineRule="auto"/>
      <w:rPr>
        <w:color w:val="FF0000"/>
        <w:sz w:val="16"/>
        <w:szCs w:val="16"/>
      </w:rPr>
    </w:pPr>
    <w:r w:rsidRPr="00AF53CF">
      <w:rPr>
        <w:color w:val="FF0000"/>
        <w:sz w:val="16"/>
        <w:szCs w:val="16"/>
      </w:rPr>
      <w:t xml:space="preserve">2011 </w:t>
    </w:r>
    <w:r>
      <w:rPr>
        <w:color w:val="FF0000"/>
        <w:sz w:val="16"/>
        <w:szCs w:val="16"/>
      </w:rPr>
      <w:t>N</w:t>
    </w:r>
    <w:r w:rsidRPr="00AF53CF">
      <w:rPr>
        <w:color w:val="FF0000"/>
        <w:sz w:val="16"/>
        <w:szCs w:val="16"/>
      </w:rPr>
      <w:t>ewsletters:</w:t>
    </w:r>
    <w:r w:rsidRPr="00AF53CF">
      <w:rPr>
        <w:color w:val="FF0000"/>
        <w:sz w:val="16"/>
        <w:szCs w:val="16"/>
      </w:rPr>
      <w:tab/>
    </w:r>
    <w:r w:rsidRPr="00AF53CF">
      <w:rPr>
        <w:color w:val="FF0000"/>
        <w:sz w:val="16"/>
        <w:szCs w:val="16"/>
      </w:rPr>
      <w:tab/>
    </w:r>
    <w:r w:rsidRPr="00AF53CF">
      <w:rPr>
        <w:color w:val="FF0000"/>
        <w:sz w:val="16"/>
        <w:szCs w:val="16"/>
      </w:rPr>
      <w:tab/>
    </w:r>
    <w:r w:rsidRPr="00AF53CF">
      <w:rPr>
        <w:color w:val="FF0000"/>
        <w:sz w:val="16"/>
        <w:szCs w:val="16"/>
      </w:rPr>
      <w:tab/>
    </w:r>
    <w:r w:rsidRPr="00AF53CF">
      <w:rPr>
        <w:color w:val="FF0000"/>
        <w:sz w:val="16"/>
        <w:szCs w:val="16"/>
      </w:rPr>
      <w:tab/>
    </w:r>
    <w:r w:rsidRPr="00AF53CF">
      <w:rPr>
        <w:color w:val="FF0000"/>
        <w:sz w:val="16"/>
        <w:szCs w:val="16"/>
      </w:rPr>
      <w:tab/>
    </w:r>
    <w:r w:rsidRPr="00AF53CF">
      <w:rPr>
        <w:color w:val="FF0000"/>
        <w:sz w:val="16"/>
        <w:szCs w:val="16"/>
      </w:rPr>
      <w:tab/>
      <w:t>#8 Clean Energy News</w:t>
    </w:r>
    <w:r w:rsidRPr="00AF53CF">
      <w:rPr>
        <w:color w:val="FF0000"/>
        <w:sz w:val="16"/>
        <w:szCs w:val="16"/>
      </w:rPr>
      <w:tab/>
    </w:r>
    <w:r w:rsidRPr="00AF53CF">
      <w:rPr>
        <w:color w:val="FF0000"/>
        <w:sz w:val="16"/>
        <w:szCs w:val="16"/>
      </w:rPr>
      <w:tab/>
      <w:t>#5 Energy Currents</w:t>
    </w:r>
  </w:p>
  <w:p w:rsidR="00BE67A7" w:rsidRDefault="00BE67A7">
    <w:pPr>
      <w:pStyle w:val="Header"/>
    </w:pPr>
  </w:p>
  <w:p w:rsidR="00BE67A7" w:rsidRDefault="00BE67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05950"/>
    <w:multiLevelType w:val="multilevel"/>
    <w:tmpl w:val="3616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C19A6"/>
    <w:multiLevelType w:val="hybridMultilevel"/>
    <w:tmpl w:val="68A6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033D5"/>
    <w:multiLevelType w:val="multilevel"/>
    <w:tmpl w:val="5448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0B3354"/>
    <w:multiLevelType w:val="hybridMultilevel"/>
    <w:tmpl w:val="B988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284649"/>
    <w:multiLevelType w:val="multilevel"/>
    <w:tmpl w:val="4D3E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C0FDE"/>
    <w:multiLevelType w:val="multilevel"/>
    <w:tmpl w:val="F400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EA41BE"/>
    <w:multiLevelType w:val="hybridMultilevel"/>
    <w:tmpl w:val="A20A0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D52AD8"/>
    <w:multiLevelType w:val="multilevel"/>
    <w:tmpl w:val="A996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2834BC"/>
    <w:multiLevelType w:val="multilevel"/>
    <w:tmpl w:val="AE10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C22631"/>
    <w:multiLevelType w:val="multilevel"/>
    <w:tmpl w:val="DB40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2A2788"/>
    <w:multiLevelType w:val="multilevel"/>
    <w:tmpl w:val="7536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AC0D10"/>
    <w:multiLevelType w:val="multilevel"/>
    <w:tmpl w:val="A07C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B4748F"/>
    <w:multiLevelType w:val="multilevel"/>
    <w:tmpl w:val="CDEE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6468D6"/>
    <w:multiLevelType w:val="hybridMultilevel"/>
    <w:tmpl w:val="3174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
  </w:num>
  <w:num w:numId="4">
    <w:abstractNumId w:val="5"/>
  </w:num>
  <w:num w:numId="5">
    <w:abstractNumId w:val="8"/>
  </w:num>
  <w:num w:numId="6">
    <w:abstractNumId w:val="9"/>
  </w:num>
  <w:num w:numId="7">
    <w:abstractNumId w:val="4"/>
  </w:num>
  <w:num w:numId="8">
    <w:abstractNumId w:val="7"/>
  </w:num>
  <w:num w:numId="9">
    <w:abstractNumId w:val="12"/>
  </w:num>
  <w:num w:numId="10">
    <w:abstractNumId w:val="0"/>
  </w:num>
  <w:num w:numId="11">
    <w:abstractNumId w:val="3"/>
  </w:num>
  <w:num w:numId="12">
    <w:abstractNumId w:val="13"/>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CDF"/>
    <w:rsid w:val="00016361"/>
    <w:rsid w:val="00056A56"/>
    <w:rsid w:val="00056CDF"/>
    <w:rsid w:val="00064F03"/>
    <w:rsid w:val="00076B1A"/>
    <w:rsid w:val="0009001F"/>
    <w:rsid w:val="000B2B8B"/>
    <w:rsid w:val="000C29AA"/>
    <w:rsid w:val="000C4C2B"/>
    <w:rsid w:val="000D4542"/>
    <w:rsid w:val="00131733"/>
    <w:rsid w:val="001410CD"/>
    <w:rsid w:val="0018591A"/>
    <w:rsid w:val="00201B1E"/>
    <w:rsid w:val="00242A8D"/>
    <w:rsid w:val="002527C8"/>
    <w:rsid w:val="0025641F"/>
    <w:rsid w:val="00271FFA"/>
    <w:rsid w:val="00277274"/>
    <w:rsid w:val="00294CA7"/>
    <w:rsid w:val="002A403C"/>
    <w:rsid w:val="002B4AE8"/>
    <w:rsid w:val="002C4EA4"/>
    <w:rsid w:val="002D5365"/>
    <w:rsid w:val="00315B32"/>
    <w:rsid w:val="003432BD"/>
    <w:rsid w:val="00356D0C"/>
    <w:rsid w:val="00361B64"/>
    <w:rsid w:val="003650AB"/>
    <w:rsid w:val="00393658"/>
    <w:rsid w:val="003E17AF"/>
    <w:rsid w:val="003E7142"/>
    <w:rsid w:val="00420F69"/>
    <w:rsid w:val="00422BCD"/>
    <w:rsid w:val="00424EBA"/>
    <w:rsid w:val="00475F00"/>
    <w:rsid w:val="00492DA1"/>
    <w:rsid w:val="00494670"/>
    <w:rsid w:val="004B7F88"/>
    <w:rsid w:val="004D4D53"/>
    <w:rsid w:val="004F2089"/>
    <w:rsid w:val="005019C1"/>
    <w:rsid w:val="00502706"/>
    <w:rsid w:val="005379FB"/>
    <w:rsid w:val="005B7869"/>
    <w:rsid w:val="005C4A07"/>
    <w:rsid w:val="005C614E"/>
    <w:rsid w:val="006B219E"/>
    <w:rsid w:val="006C4850"/>
    <w:rsid w:val="007034B9"/>
    <w:rsid w:val="00712687"/>
    <w:rsid w:val="007202A1"/>
    <w:rsid w:val="00722241"/>
    <w:rsid w:val="00734A31"/>
    <w:rsid w:val="0075302D"/>
    <w:rsid w:val="00771036"/>
    <w:rsid w:val="00775CF6"/>
    <w:rsid w:val="007B6CB4"/>
    <w:rsid w:val="008053F5"/>
    <w:rsid w:val="00810DA8"/>
    <w:rsid w:val="00816AD8"/>
    <w:rsid w:val="00833BE8"/>
    <w:rsid w:val="00887D44"/>
    <w:rsid w:val="008E7119"/>
    <w:rsid w:val="008F6C83"/>
    <w:rsid w:val="00922A5D"/>
    <w:rsid w:val="00926577"/>
    <w:rsid w:val="009352EA"/>
    <w:rsid w:val="009554C7"/>
    <w:rsid w:val="00957C14"/>
    <w:rsid w:val="0097058A"/>
    <w:rsid w:val="009F42BC"/>
    <w:rsid w:val="00A41710"/>
    <w:rsid w:val="00A42D42"/>
    <w:rsid w:val="00A73BDF"/>
    <w:rsid w:val="00A7738F"/>
    <w:rsid w:val="00AE3D30"/>
    <w:rsid w:val="00AE7559"/>
    <w:rsid w:val="00AF53CF"/>
    <w:rsid w:val="00B141CE"/>
    <w:rsid w:val="00B3752E"/>
    <w:rsid w:val="00B43B2D"/>
    <w:rsid w:val="00BA03FF"/>
    <w:rsid w:val="00BB3357"/>
    <w:rsid w:val="00BE67A7"/>
    <w:rsid w:val="00BF5CDA"/>
    <w:rsid w:val="00C16FAB"/>
    <w:rsid w:val="00C21A53"/>
    <w:rsid w:val="00C3172E"/>
    <w:rsid w:val="00C54A58"/>
    <w:rsid w:val="00C56344"/>
    <w:rsid w:val="00CA5577"/>
    <w:rsid w:val="00D341FE"/>
    <w:rsid w:val="00D472F9"/>
    <w:rsid w:val="00D7547A"/>
    <w:rsid w:val="00D90B6E"/>
    <w:rsid w:val="00D92F85"/>
    <w:rsid w:val="00DA45AF"/>
    <w:rsid w:val="00DA6DEB"/>
    <w:rsid w:val="00DC37E9"/>
    <w:rsid w:val="00DF1349"/>
    <w:rsid w:val="00E11CC1"/>
    <w:rsid w:val="00E64D4D"/>
    <w:rsid w:val="00E7559D"/>
    <w:rsid w:val="00ED3D96"/>
    <w:rsid w:val="00ED64B8"/>
    <w:rsid w:val="00EE57D1"/>
    <w:rsid w:val="00F061A6"/>
    <w:rsid w:val="00F72536"/>
    <w:rsid w:val="00FA5344"/>
    <w:rsid w:val="00FF0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CDF"/>
    <w:pPr>
      <w:ind w:left="720"/>
      <w:contextualSpacing/>
    </w:pPr>
  </w:style>
  <w:style w:type="character" w:styleId="Hyperlink">
    <w:name w:val="Hyperlink"/>
    <w:basedOn w:val="DefaultParagraphFont"/>
    <w:uiPriority w:val="99"/>
    <w:semiHidden/>
    <w:unhideWhenUsed/>
    <w:rsid w:val="00056CDF"/>
    <w:rPr>
      <w:color w:val="0000FF"/>
      <w:u w:val="single"/>
    </w:rPr>
  </w:style>
  <w:style w:type="paragraph" w:styleId="Header">
    <w:name w:val="header"/>
    <w:basedOn w:val="Normal"/>
    <w:link w:val="HeaderChar"/>
    <w:uiPriority w:val="99"/>
    <w:unhideWhenUsed/>
    <w:rsid w:val="00AF5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CF"/>
  </w:style>
  <w:style w:type="paragraph" w:styleId="Footer">
    <w:name w:val="footer"/>
    <w:basedOn w:val="Normal"/>
    <w:link w:val="FooterChar"/>
    <w:uiPriority w:val="99"/>
    <w:unhideWhenUsed/>
    <w:rsid w:val="00AF5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CF"/>
  </w:style>
  <w:style w:type="paragraph" w:styleId="BalloonText">
    <w:name w:val="Balloon Text"/>
    <w:basedOn w:val="Normal"/>
    <w:link w:val="BalloonTextChar"/>
    <w:uiPriority w:val="99"/>
    <w:semiHidden/>
    <w:unhideWhenUsed/>
    <w:rsid w:val="00AF5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3CF"/>
    <w:rPr>
      <w:rFonts w:ascii="Tahoma" w:hAnsi="Tahoma" w:cs="Tahoma"/>
      <w:sz w:val="16"/>
      <w:szCs w:val="16"/>
    </w:rPr>
  </w:style>
  <w:style w:type="paragraph" w:styleId="NormalWeb">
    <w:name w:val="Normal (Web)"/>
    <w:basedOn w:val="Normal"/>
    <w:uiPriority w:val="99"/>
    <w:semiHidden/>
    <w:unhideWhenUsed/>
    <w:rsid w:val="00CA557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A55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A557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A55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A5577"/>
    <w:rPr>
      <w:rFonts w:ascii="Arial" w:eastAsia="Times New Roman" w:hAnsi="Arial" w:cs="Arial"/>
      <w:vanish/>
      <w:sz w:val="16"/>
      <w:szCs w:val="16"/>
    </w:rPr>
  </w:style>
  <w:style w:type="character" w:customStyle="1" w:styleId="itxtrst">
    <w:name w:val="itxtrst"/>
    <w:basedOn w:val="DefaultParagraphFont"/>
    <w:rsid w:val="00A41710"/>
  </w:style>
  <w:style w:type="paragraph" w:customStyle="1" w:styleId="Default">
    <w:name w:val="Default"/>
    <w:rsid w:val="00494670"/>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link w:val="TitleChar"/>
    <w:qFormat/>
    <w:rsid w:val="000D4542"/>
    <w:pPr>
      <w:widowControl w:val="0"/>
      <w:spacing w:after="0" w:line="240" w:lineRule="auto"/>
      <w:jc w:val="center"/>
    </w:pPr>
    <w:rPr>
      <w:rFonts w:ascii="Times New Roman" w:eastAsiaTheme="minorEastAsia" w:hAnsi="Times New Roman" w:cs="Times New Roman"/>
      <w:caps/>
      <w:sz w:val="24"/>
      <w:szCs w:val="20"/>
    </w:rPr>
  </w:style>
  <w:style w:type="character" w:customStyle="1" w:styleId="TitleChar">
    <w:name w:val="Title Char"/>
    <w:basedOn w:val="DefaultParagraphFont"/>
    <w:link w:val="Title"/>
    <w:rsid w:val="000D4542"/>
    <w:rPr>
      <w:rFonts w:ascii="Times New Roman" w:eastAsiaTheme="minorEastAsia" w:hAnsi="Times New Roman" w:cs="Times New Roman"/>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CDF"/>
    <w:pPr>
      <w:ind w:left="720"/>
      <w:contextualSpacing/>
    </w:pPr>
  </w:style>
  <w:style w:type="character" w:styleId="Hyperlink">
    <w:name w:val="Hyperlink"/>
    <w:basedOn w:val="DefaultParagraphFont"/>
    <w:uiPriority w:val="99"/>
    <w:semiHidden/>
    <w:unhideWhenUsed/>
    <w:rsid w:val="00056CDF"/>
    <w:rPr>
      <w:color w:val="0000FF"/>
      <w:u w:val="single"/>
    </w:rPr>
  </w:style>
  <w:style w:type="paragraph" w:styleId="Header">
    <w:name w:val="header"/>
    <w:basedOn w:val="Normal"/>
    <w:link w:val="HeaderChar"/>
    <w:uiPriority w:val="99"/>
    <w:unhideWhenUsed/>
    <w:rsid w:val="00AF5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CF"/>
  </w:style>
  <w:style w:type="paragraph" w:styleId="Footer">
    <w:name w:val="footer"/>
    <w:basedOn w:val="Normal"/>
    <w:link w:val="FooterChar"/>
    <w:uiPriority w:val="99"/>
    <w:unhideWhenUsed/>
    <w:rsid w:val="00AF5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CF"/>
  </w:style>
  <w:style w:type="paragraph" w:styleId="BalloonText">
    <w:name w:val="Balloon Text"/>
    <w:basedOn w:val="Normal"/>
    <w:link w:val="BalloonTextChar"/>
    <w:uiPriority w:val="99"/>
    <w:semiHidden/>
    <w:unhideWhenUsed/>
    <w:rsid w:val="00AF5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3CF"/>
    <w:rPr>
      <w:rFonts w:ascii="Tahoma" w:hAnsi="Tahoma" w:cs="Tahoma"/>
      <w:sz w:val="16"/>
      <w:szCs w:val="16"/>
    </w:rPr>
  </w:style>
  <w:style w:type="paragraph" w:styleId="NormalWeb">
    <w:name w:val="Normal (Web)"/>
    <w:basedOn w:val="Normal"/>
    <w:uiPriority w:val="99"/>
    <w:semiHidden/>
    <w:unhideWhenUsed/>
    <w:rsid w:val="00CA557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A55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A557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A55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A5577"/>
    <w:rPr>
      <w:rFonts w:ascii="Arial" w:eastAsia="Times New Roman" w:hAnsi="Arial" w:cs="Arial"/>
      <w:vanish/>
      <w:sz w:val="16"/>
      <w:szCs w:val="16"/>
    </w:rPr>
  </w:style>
  <w:style w:type="character" w:customStyle="1" w:styleId="itxtrst">
    <w:name w:val="itxtrst"/>
    <w:basedOn w:val="DefaultParagraphFont"/>
    <w:rsid w:val="00A41710"/>
  </w:style>
  <w:style w:type="paragraph" w:customStyle="1" w:styleId="Default">
    <w:name w:val="Default"/>
    <w:rsid w:val="00494670"/>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link w:val="TitleChar"/>
    <w:qFormat/>
    <w:rsid w:val="000D4542"/>
    <w:pPr>
      <w:widowControl w:val="0"/>
      <w:spacing w:after="0" w:line="240" w:lineRule="auto"/>
      <w:jc w:val="center"/>
    </w:pPr>
    <w:rPr>
      <w:rFonts w:ascii="Times New Roman" w:eastAsiaTheme="minorEastAsia" w:hAnsi="Times New Roman" w:cs="Times New Roman"/>
      <w:caps/>
      <w:sz w:val="24"/>
      <w:szCs w:val="20"/>
    </w:rPr>
  </w:style>
  <w:style w:type="character" w:customStyle="1" w:styleId="TitleChar">
    <w:name w:val="Title Char"/>
    <w:basedOn w:val="DefaultParagraphFont"/>
    <w:link w:val="Title"/>
    <w:rsid w:val="000D4542"/>
    <w:rPr>
      <w:rFonts w:ascii="Times New Roman" w:eastAsiaTheme="minorEastAsia" w:hAnsi="Times New Roman" w:cs="Times New Roman"/>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82818">
      <w:bodyDiv w:val="1"/>
      <w:marLeft w:val="0"/>
      <w:marRight w:val="0"/>
      <w:marTop w:val="0"/>
      <w:marBottom w:val="0"/>
      <w:divBdr>
        <w:top w:val="none" w:sz="0" w:space="0" w:color="auto"/>
        <w:left w:val="none" w:sz="0" w:space="0" w:color="auto"/>
        <w:bottom w:val="none" w:sz="0" w:space="0" w:color="auto"/>
        <w:right w:val="none" w:sz="0" w:space="0" w:color="auto"/>
      </w:divBdr>
    </w:div>
    <w:div w:id="371924320">
      <w:bodyDiv w:val="1"/>
      <w:marLeft w:val="0"/>
      <w:marRight w:val="0"/>
      <w:marTop w:val="0"/>
      <w:marBottom w:val="0"/>
      <w:divBdr>
        <w:top w:val="none" w:sz="0" w:space="0" w:color="auto"/>
        <w:left w:val="none" w:sz="0" w:space="0" w:color="auto"/>
        <w:bottom w:val="none" w:sz="0" w:space="0" w:color="auto"/>
        <w:right w:val="none" w:sz="0" w:space="0" w:color="auto"/>
      </w:divBdr>
    </w:div>
    <w:div w:id="1131047132">
      <w:bodyDiv w:val="1"/>
      <w:marLeft w:val="0"/>
      <w:marRight w:val="0"/>
      <w:marTop w:val="0"/>
      <w:marBottom w:val="0"/>
      <w:divBdr>
        <w:top w:val="none" w:sz="0" w:space="0" w:color="auto"/>
        <w:left w:val="none" w:sz="0" w:space="0" w:color="auto"/>
        <w:bottom w:val="none" w:sz="0" w:space="0" w:color="auto"/>
        <w:right w:val="none" w:sz="0" w:space="0" w:color="auto"/>
      </w:divBdr>
      <w:divsChild>
        <w:div w:id="2052459025">
          <w:marLeft w:val="0"/>
          <w:marRight w:val="0"/>
          <w:marTop w:val="0"/>
          <w:marBottom w:val="0"/>
          <w:divBdr>
            <w:top w:val="none" w:sz="0" w:space="0" w:color="auto"/>
            <w:left w:val="none" w:sz="0" w:space="0" w:color="auto"/>
            <w:bottom w:val="none" w:sz="0" w:space="0" w:color="auto"/>
            <w:right w:val="none" w:sz="0" w:space="0" w:color="auto"/>
          </w:divBdr>
          <w:divsChild>
            <w:div w:id="297492186">
              <w:marLeft w:val="0"/>
              <w:marRight w:val="0"/>
              <w:marTop w:val="300"/>
              <w:marBottom w:val="300"/>
              <w:divBdr>
                <w:top w:val="none" w:sz="0" w:space="0" w:color="auto"/>
                <w:left w:val="none" w:sz="0" w:space="0" w:color="auto"/>
                <w:bottom w:val="none" w:sz="0" w:space="0" w:color="auto"/>
                <w:right w:val="none" w:sz="0" w:space="0" w:color="auto"/>
              </w:divBdr>
              <w:divsChild>
                <w:div w:id="2126079080">
                  <w:marLeft w:val="0"/>
                  <w:marRight w:val="0"/>
                  <w:marTop w:val="300"/>
                  <w:marBottom w:val="0"/>
                  <w:divBdr>
                    <w:top w:val="none" w:sz="0" w:space="0" w:color="auto"/>
                    <w:left w:val="none" w:sz="0" w:space="0" w:color="auto"/>
                    <w:bottom w:val="none" w:sz="0" w:space="0" w:color="auto"/>
                    <w:right w:val="none" w:sz="0" w:space="0" w:color="auto"/>
                  </w:divBdr>
                  <w:divsChild>
                    <w:div w:id="204105939">
                      <w:marLeft w:val="0"/>
                      <w:marRight w:val="0"/>
                      <w:marTop w:val="0"/>
                      <w:marBottom w:val="0"/>
                      <w:divBdr>
                        <w:top w:val="none" w:sz="0" w:space="0" w:color="auto"/>
                        <w:left w:val="none" w:sz="0" w:space="0" w:color="auto"/>
                        <w:bottom w:val="none" w:sz="0" w:space="0" w:color="auto"/>
                        <w:right w:val="none" w:sz="0" w:space="0" w:color="auto"/>
                      </w:divBdr>
                      <w:divsChild>
                        <w:div w:id="1585799432">
                          <w:marLeft w:val="0"/>
                          <w:marRight w:val="150"/>
                          <w:marTop w:val="0"/>
                          <w:marBottom w:val="0"/>
                          <w:divBdr>
                            <w:top w:val="none" w:sz="0" w:space="0" w:color="auto"/>
                            <w:left w:val="none" w:sz="0" w:space="0" w:color="auto"/>
                            <w:bottom w:val="none" w:sz="0" w:space="0" w:color="auto"/>
                            <w:right w:val="none" w:sz="0" w:space="0" w:color="auto"/>
                          </w:divBdr>
                          <w:divsChild>
                            <w:div w:id="23594398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57562">
      <w:marLeft w:val="0"/>
      <w:marRight w:val="0"/>
      <w:marTop w:val="0"/>
      <w:marBottom w:val="0"/>
      <w:divBdr>
        <w:top w:val="none" w:sz="0" w:space="0" w:color="auto"/>
        <w:left w:val="none" w:sz="0" w:space="0" w:color="auto"/>
        <w:bottom w:val="none" w:sz="0" w:space="0" w:color="auto"/>
        <w:right w:val="none" w:sz="0" w:space="0" w:color="auto"/>
      </w:divBdr>
      <w:divsChild>
        <w:div w:id="1968275204">
          <w:marLeft w:val="0"/>
          <w:marRight w:val="0"/>
          <w:marTop w:val="0"/>
          <w:marBottom w:val="0"/>
          <w:divBdr>
            <w:top w:val="none" w:sz="0" w:space="0" w:color="auto"/>
            <w:left w:val="none" w:sz="0" w:space="0" w:color="auto"/>
            <w:bottom w:val="none" w:sz="0" w:space="0" w:color="auto"/>
            <w:right w:val="none" w:sz="0" w:space="0" w:color="auto"/>
          </w:divBdr>
          <w:divsChild>
            <w:div w:id="305093195">
              <w:marLeft w:val="0"/>
              <w:marRight w:val="0"/>
              <w:marTop w:val="0"/>
              <w:marBottom w:val="0"/>
              <w:divBdr>
                <w:top w:val="none" w:sz="0" w:space="0" w:color="auto"/>
                <w:left w:val="none" w:sz="0" w:space="0" w:color="auto"/>
                <w:bottom w:val="none" w:sz="0" w:space="0" w:color="auto"/>
                <w:right w:val="none" w:sz="0" w:space="0" w:color="auto"/>
              </w:divBdr>
              <w:divsChild>
                <w:div w:id="1762332074">
                  <w:marLeft w:val="0"/>
                  <w:marRight w:val="0"/>
                  <w:marTop w:val="0"/>
                  <w:marBottom w:val="0"/>
                  <w:divBdr>
                    <w:top w:val="none" w:sz="0" w:space="0" w:color="auto"/>
                    <w:left w:val="none" w:sz="0" w:space="0" w:color="auto"/>
                    <w:bottom w:val="none" w:sz="0" w:space="0" w:color="auto"/>
                    <w:right w:val="none" w:sz="0" w:space="0" w:color="auto"/>
                  </w:divBdr>
                </w:div>
                <w:div w:id="997925581">
                  <w:marLeft w:val="0"/>
                  <w:marRight w:val="0"/>
                  <w:marTop w:val="300"/>
                  <w:marBottom w:val="0"/>
                  <w:divBdr>
                    <w:top w:val="none" w:sz="0" w:space="0" w:color="auto"/>
                    <w:left w:val="none" w:sz="0" w:space="0" w:color="auto"/>
                    <w:bottom w:val="none" w:sz="0" w:space="0" w:color="auto"/>
                    <w:right w:val="none" w:sz="0" w:space="0" w:color="auto"/>
                  </w:divBdr>
                </w:div>
              </w:divsChild>
            </w:div>
            <w:div w:id="176886985">
              <w:marLeft w:val="0"/>
              <w:marRight w:val="0"/>
              <w:marTop w:val="0"/>
              <w:marBottom w:val="0"/>
              <w:divBdr>
                <w:top w:val="none" w:sz="0" w:space="0" w:color="auto"/>
                <w:left w:val="none" w:sz="0" w:space="0" w:color="auto"/>
                <w:bottom w:val="none" w:sz="0" w:space="0" w:color="auto"/>
                <w:right w:val="none" w:sz="0" w:space="0" w:color="auto"/>
              </w:divBdr>
            </w:div>
          </w:divsChild>
        </w:div>
        <w:div w:id="346449303">
          <w:marLeft w:val="0"/>
          <w:marRight w:val="0"/>
          <w:marTop w:val="300"/>
          <w:marBottom w:val="300"/>
          <w:divBdr>
            <w:top w:val="none" w:sz="0" w:space="0" w:color="auto"/>
            <w:left w:val="none" w:sz="0" w:space="0" w:color="auto"/>
            <w:bottom w:val="none" w:sz="0" w:space="0" w:color="auto"/>
            <w:right w:val="none" w:sz="0" w:space="0" w:color="auto"/>
          </w:divBdr>
          <w:divsChild>
            <w:div w:id="2005160718">
              <w:marLeft w:val="0"/>
              <w:marRight w:val="0"/>
              <w:marTop w:val="0"/>
              <w:marBottom w:val="0"/>
              <w:divBdr>
                <w:top w:val="none" w:sz="0" w:space="0" w:color="auto"/>
                <w:left w:val="none" w:sz="0" w:space="0" w:color="auto"/>
                <w:bottom w:val="none" w:sz="0" w:space="0" w:color="auto"/>
                <w:right w:val="none" w:sz="0" w:space="0" w:color="auto"/>
              </w:divBdr>
            </w:div>
            <w:div w:id="1395468051">
              <w:marLeft w:val="0"/>
              <w:marRight w:val="0"/>
              <w:marTop w:val="300"/>
              <w:marBottom w:val="0"/>
              <w:divBdr>
                <w:top w:val="none" w:sz="0" w:space="0" w:color="auto"/>
                <w:left w:val="none" w:sz="0" w:space="0" w:color="auto"/>
                <w:bottom w:val="none" w:sz="0" w:space="0" w:color="auto"/>
                <w:right w:val="none" w:sz="0" w:space="0" w:color="auto"/>
              </w:divBdr>
              <w:divsChild>
                <w:div w:id="902716964">
                  <w:marLeft w:val="0"/>
                  <w:marRight w:val="0"/>
                  <w:marTop w:val="0"/>
                  <w:marBottom w:val="0"/>
                  <w:divBdr>
                    <w:top w:val="none" w:sz="0" w:space="0" w:color="auto"/>
                    <w:left w:val="none" w:sz="0" w:space="0" w:color="auto"/>
                    <w:bottom w:val="none" w:sz="0" w:space="0" w:color="auto"/>
                    <w:right w:val="none" w:sz="0" w:space="0" w:color="auto"/>
                  </w:divBdr>
                  <w:divsChild>
                    <w:div w:id="553201532">
                      <w:marLeft w:val="0"/>
                      <w:marRight w:val="150"/>
                      <w:marTop w:val="0"/>
                      <w:marBottom w:val="0"/>
                      <w:divBdr>
                        <w:top w:val="none" w:sz="0" w:space="0" w:color="auto"/>
                        <w:left w:val="none" w:sz="0" w:space="0" w:color="auto"/>
                        <w:bottom w:val="none" w:sz="0" w:space="0" w:color="auto"/>
                        <w:right w:val="none" w:sz="0" w:space="0" w:color="auto"/>
                      </w:divBdr>
                      <w:divsChild>
                        <w:div w:id="181517587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599214786">
                  <w:marLeft w:val="0"/>
                  <w:marRight w:val="0"/>
                  <w:marTop w:val="0"/>
                  <w:marBottom w:val="0"/>
                  <w:divBdr>
                    <w:top w:val="none" w:sz="0" w:space="0" w:color="auto"/>
                    <w:left w:val="none" w:sz="0" w:space="0" w:color="auto"/>
                    <w:bottom w:val="none" w:sz="0" w:space="0" w:color="auto"/>
                    <w:right w:val="none" w:sz="0" w:space="0" w:color="auto"/>
                  </w:divBdr>
                  <w:divsChild>
                    <w:div w:id="370766041">
                      <w:marLeft w:val="300"/>
                      <w:marRight w:val="0"/>
                      <w:marTop w:val="0"/>
                      <w:marBottom w:val="0"/>
                      <w:divBdr>
                        <w:top w:val="none" w:sz="0" w:space="0" w:color="auto"/>
                        <w:left w:val="none" w:sz="0" w:space="0" w:color="auto"/>
                        <w:bottom w:val="none" w:sz="0" w:space="0" w:color="auto"/>
                        <w:right w:val="none" w:sz="0" w:space="0" w:color="auto"/>
                      </w:divBdr>
                      <w:divsChild>
                        <w:div w:id="1952738186">
                          <w:marLeft w:val="0"/>
                          <w:marRight w:val="525"/>
                          <w:marTop w:val="0"/>
                          <w:marBottom w:val="150"/>
                          <w:divBdr>
                            <w:top w:val="none" w:sz="0" w:space="0" w:color="auto"/>
                            <w:left w:val="none" w:sz="0" w:space="0" w:color="auto"/>
                            <w:bottom w:val="single" w:sz="6" w:space="0" w:color="CECECE"/>
                            <w:right w:val="none" w:sz="0" w:space="0" w:color="auto"/>
                          </w:divBdr>
                          <w:divsChild>
                            <w:div w:id="315960017">
                              <w:marLeft w:val="0"/>
                              <w:marRight w:val="0"/>
                              <w:marTop w:val="0"/>
                              <w:marBottom w:val="0"/>
                              <w:divBdr>
                                <w:top w:val="none" w:sz="0" w:space="0" w:color="auto"/>
                                <w:left w:val="none" w:sz="0" w:space="0" w:color="auto"/>
                                <w:bottom w:val="none" w:sz="0" w:space="0" w:color="auto"/>
                                <w:right w:val="none" w:sz="0" w:space="0" w:color="auto"/>
                              </w:divBdr>
                              <w:divsChild>
                                <w:div w:id="535968568">
                                  <w:marLeft w:val="0"/>
                                  <w:marRight w:val="0"/>
                                  <w:marTop w:val="0"/>
                                  <w:marBottom w:val="0"/>
                                  <w:divBdr>
                                    <w:top w:val="none" w:sz="0" w:space="0" w:color="auto"/>
                                    <w:left w:val="none" w:sz="0" w:space="0" w:color="auto"/>
                                    <w:bottom w:val="none" w:sz="0" w:space="0" w:color="auto"/>
                                    <w:right w:val="none" w:sz="0" w:space="0" w:color="auto"/>
                                  </w:divBdr>
                                </w:div>
                                <w:div w:id="1676568725">
                                  <w:marLeft w:val="0"/>
                                  <w:marRight w:val="0"/>
                                  <w:marTop w:val="0"/>
                                  <w:marBottom w:val="0"/>
                                  <w:divBdr>
                                    <w:top w:val="none" w:sz="0" w:space="0" w:color="auto"/>
                                    <w:left w:val="none" w:sz="0" w:space="0" w:color="auto"/>
                                    <w:bottom w:val="none" w:sz="0" w:space="0" w:color="auto"/>
                                    <w:right w:val="none" w:sz="0" w:space="0" w:color="auto"/>
                                  </w:divBdr>
                                </w:div>
                                <w:div w:id="1132671119">
                                  <w:marLeft w:val="0"/>
                                  <w:marRight w:val="0"/>
                                  <w:marTop w:val="0"/>
                                  <w:marBottom w:val="0"/>
                                  <w:divBdr>
                                    <w:top w:val="none" w:sz="0" w:space="0" w:color="auto"/>
                                    <w:left w:val="none" w:sz="0" w:space="0" w:color="auto"/>
                                    <w:bottom w:val="none" w:sz="0" w:space="0" w:color="auto"/>
                                    <w:right w:val="none" w:sz="0" w:space="0" w:color="auto"/>
                                  </w:divBdr>
                                </w:div>
                                <w:div w:id="1929999215">
                                  <w:marLeft w:val="0"/>
                                  <w:marRight w:val="0"/>
                                  <w:marTop w:val="0"/>
                                  <w:marBottom w:val="0"/>
                                  <w:divBdr>
                                    <w:top w:val="none" w:sz="0" w:space="0" w:color="auto"/>
                                    <w:left w:val="none" w:sz="0" w:space="0" w:color="auto"/>
                                    <w:bottom w:val="none" w:sz="0" w:space="0" w:color="auto"/>
                                    <w:right w:val="none" w:sz="0" w:space="0" w:color="auto"/>
                                  </w:divBdr>
                                </w:div>
                                <w:div w:id="30349148">
                                  <w:marLeft w:val="0"/>
                                  <w:marRight w:val="0"/>
                                  <w:marTop w:val="0"/>
                                  <w:marBottom w:val="0"/>
                                  <w:divBdr>
                                    <w:top w:val="none" w:sz="0" w:space="0" w:color="auto"/>
                                    <w:left w:val="none" w:sz="0" w:space="0" w:color="auto"/>
                                    <w:bottom w:val="none" w:sz="0" w:space="0" w:color="auto"/>
                                    <w:right w:val="none" w:sz="0" w:space="0" w:color="auto"/>
                                  </w:divBdr>
                                </w:div>
                                <w:div w:id="689987935">
                                  <w:marLeft w:val="0"/>
                                  <w:marRight w:val="0"/>
                                  <w:marTop w:val="0"/>
                                  <w:marBottom w:val="0"/>
                                  <w:divBdr>
                                    <w:top w:val="none" w:sz="0" w:space="0" w:color="auto"/>
                                    <w:left w:val="none" w:sz="0" w:space="0" w:color="auto"/>
                                    <w:bottom w:val="none" w:sz="0" w:space="0" w:color="auto"/>
                                    <w:right w:val="none" w:sz="0" w:space="0" w:color="auto"/>
                                  </w:divBdr>
                                </w:div>
                                <w:div w:id="519244710">
                                  <w:marLeft w:val="0"/>
                                  <w:marRight w:val="0"/>
                                  <w:marTop w:val="0"/>
                                  <w:marBottom w:val="0"/>
                                  <w:divBdr>
                                    <w:top w:val="none" w:sz="0" w:space="0" w:color="auto"/>
                                    <w:left w:val="none" w:sz="0" w:space="0" w:color="auto"/>
                                    <w:bottom w:val="none" w:sz="0" w:space="0" w:color="auto"/>
                                    <w:right w:val="none" w:sz="0" w:space="0" w:color="auto"/>
                                  </w:divBdr>
                                </w:div>
                                <w:div w:id="18835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6623">
                          <w:marLeft w:val="0"/>
                          <w:marRight w:val="525"/>
                          <w:marTop w:val="0"/>
                          <w:marBottom w:val="150"/>
                          <w:divBdr>
                            <w:top w:val="none" w:sz="0" w:space="0" w:color="auto"/>
                            <w:left w:val="none" w:sz="0" w:space="0" w:color="auto"/>
                            <w:bottom w:val="single" w:sz="6" w:space="0" w:color="CECECE"/>
                            <w:right w:val="none" w:sz="0" w:space="0" w:color="auto"/>
                          </w:divBdr>
                        </w:div>
                        <w:div w:id="52655036">
                          <w:marLeft w:val="0"/>
                          <w:marRight w:val="525"/>
                          <w:marTop w:val="0"/>
                          <w:marBottom w:val="150"/>
                          <w:divBdr>
                            <w:top w:val="none" w:sz="0" w:space="0" w:color="auto"/>
                            <w:left w:val="none" w:sz="0" w:space="0" w:color="auto"/>
                            <w:bottom w:val="single" w:sz="6" w:space="0" w:color="CECECE"/>
                            <w:right w:val="none" w:sz="0" w:space="0" w:color="auto"/>
                          </w:divBdr>
                        </w:div>
                        <w:div w:id="478114915">
                          <w:marLeft w:val="0"/>
                          <w:marRight w:val="525"/>
                          <w:marTop w:val="0"/>
                          <w:marBottom w:val="150"/>
                          <w:divBdr>
                            <w:top w:val="none" w:sz="0" w:space="0" w:color="auto"/>
                            <w:left w:val="none" w:sz="0" w:space="0" w:color="auto"/>
                            <w:bottom w:val="single" w:sz="6" w:space="0" w:color="CECECE"/>
                            <w:right w:val="none" w:sz="0" w:space="0" w:color="auto"/>
                          </w:divBdr>
                        </w:div>
                        <w:div w:id="899167798">
                          <w:marLeft w:val="0"/>
                          <w:marRight w:val="525"/>
                          <w:marTop w:val="0"/>
                          <w:marBottom w:val="150"/>
                          <w:divBdr>
                            <w:top w:val="none" w:sz="0" w:space="0" w:color="auto"/>
                            <w:left w:val="none" w:sz="0" w:space="0" w:color="auto"/>
                            <w:bottom w:val="single" w:sz="6" w:space="0" w:color="CECECE"/>
                            <w:right w:val="none" w:sz="0" w:space="0" w:color="auto"/>
                          </w:divBdr>
                        </w:div>
                        <w:div w:id="978848125">
                          <w:marLeft w:val="0"/>
                          <w:marRight w:val="525"/>
                          <w:marTop w:val="0"/>
                          <w:marBottom w:val="150"/>
                          <w:divBdr>
                            <w:top w:val="none" w:sz="0" w:space="0" w:color="auto"/>
                            <w:left w:val="none" w:sz="0" w:space="0" w:color="auto"/>
                            <w:bottom w:val="single" w:sz="6" w:space="0" w:color="CECECE"/>
                            <w:right w:val="none" w:sz="0" w:space="0" w:color="auto"/>
                          </w:divBdr>
                        </w:div>
                        <w:div w:id="810904858">
                          <w:marLeft w:val="0"/>
                          <w:marRight w:val="525"/>
                          <w:marTop w:val="0"/>
                          <w:marBottom w:val="150"/>
                          <w:divBdr>
                            <w:top w:val="none" w:sz="0" w:space="0" w:color="auto"/>
                            <w:left w:val="none" w:sz="0" w:space="0" w:color="auto"/>
                            <w:bottom w:val="single" w:sz="6" w:space="0" w:color="CECECE"/>
                            <w:right w:val="none" w:sz="0" w:space="0" w:color="auto"/>
                          </w:divBdr>
                        </w:div>
                        <w:div w:id="1208444847">
                          <w:marLeft w:val="0"/>
                          <w:marRight w:val="525"/>
                          <w:marTop w:val="0"/>
                          <w:marBottom w:val="150"/>
                          <w:divBdr>
                            <w:top w:val="none" w:sz="0" w:space="0" w:color="auto"/>
                            <w:left w:val="none" w:sz="0" w:space="0" w:color="auto"/>
                            <w:bottom w:val="single" w:sz="6" w:space="0" w:color="CECECE"/>
                            <w:right w:val="none" w:sz="0" w:space="0" w:color="auto"/>
                          </w:divBdr>
                        </w:div>
                        <w:div w:id="1913002698">
                          <w:marLeft w:val="0"/>
                          <w:marRight w:val="525"/>
                          <w:marTop w:val="0"/>
                          <w:marBottom w:val="150"/>
                          <w:divBdr>
                            <w:top w:val="none" w:sz="0" w:space="0" w:color="auto"/>
                            <w:left w:val="none" w:sz="0" w:space="0" w:color="auto"/>
                            <w:bottom w:val="single" w:sz="6" w:space="0" w:color="CECECE"/>
                            <w:right w:val="none" w:sz="0" w:space="0" w:color="auto"/>
                          </w:divBdr>
                        </w:div>
                        <w:div w:id="126229525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1071">
          <w:marLeft w:val="0"/>
          <w:marRight w:val="0"/>
          <w:marTop w:val="0"/>
          <w:marBottom w:val="150"/>
          <w:divBdr>
            <w:top w:val="single" w:sz="6" w:space="0" w:color="CECECE"/>
            <w:left w:val="none" w:sz="0" w:space="0" w:color="auto"/>
            <w:bottom w:val="single" w:sz="6" w:space="0" w:color="CECECE"/>
            <w:right w:val="none" w:sz="0" w:space="0" w:color="auto"/>
          </w:divBdr>
          <w:divsChild>
            <w:div w:id="1395398845">
              <w:marLeft w:val="75"/>
              <w:marRight w:val="30"/>
              <w:marTop w:val="75"/>
              <w:marBottom w:val="75"/>
              <w:divBdr>
                <w:top w:val="none" w:sz="0" w:space="0" w:color="auto"/>
                <w:left w:val="none" w:sz="0" w:space="0" w:color="auto"/>
                <w:bottom w:val="none" w:sz="0" w:space="0" w:color="auto"/>
                <w:right w:val="none" w:sz="0" w:space="0" w:color="auto"/>
              </w:divBdr>
            </w:div>
          </w:divsChild>
        </w:div>
      </w:divsChild>
    </w:div>
    <w:div w:id="1479375918">
      <w:bodyDiv w:val="1"/>
      <w:marLeft w:val="0"/>
      <w:marRight w:val="0"/>
      <w:marTop w:val="0"/>
      <w:marBottom w:val="0"/>
      <w:divBdr>
        <w:top w:val="none" w:sz="0" w:space="0" w:color="auto"/>
        <w:left w:val="none" w:sz="0" w:space="0" w:color="auto"/>
        <w:bottom w:val="none" w:sz="0" w:space="0" w:color="auto"/>
        <w:right w:val="none" w:sz="0" w:space="0" w:color="auto"/>
      </w:divBdr>
    </w:div>
    <w:div w:id="1508015035">
      <w:bodyDiv w:val="1"/>
      <w:marLeft w:val="0"/>
      <w:marRight w:val="0"/>
      <w:marTop w:val="0"/>
      <w:marBottom w:val="0"/>
      <w:divBdr>
        <w:top w:val="none" w:sz="0" w:space="0" w:color="auto"/>
        <w:left w:val="none" w:sz="0" w:space="0" w:color="auto"/>
        <w:bottom w:val="none" w:sz="0" w:space="0" w:color="auto"/>
        <w:right w:val="none" w:sz="0" w:space="0" w:color="auto"/>
      </w:divBdr>
    </w:div>
    <w:div w:id="1689139759">
      <w:bodyDiv w:val="1"/>
      <w:marLeft w:val="0"/>
      <w:marRight w:val="0"/>
      <w:marTop w:val="0"/>
      <w:marBottom w:val="0"/>
      <w:divBdr>
        <w:top w:val="none" w:sz="0" w:space="0" w:color="auto"/>
        <w:left w:val="none" w:sz="0" w:space="0" w:color="auto"/>
        <w:bottom w:val="none" w:sz="0" w:space="0" w:color="auto"/>
        <w:right w:val="none" w:sz="0" w:space="0" w:color="auto"/>
      </w:divBdr>
    </w:div>
    <w:div w:id="1734809434">
      <w:bodyDiv w:val="1"/>
      <w:marLeft w:val="0"/>
      <w:marRight w:val="0"/>
      <w:marTop w:val="0"/>
      <w:marBottom w:val="0"/>
      <w:divBdr>
        <w:top w:val="none" w:sz="0" w:space="0" w:color="auto"/>
        <w:left w:val="none" w:sz="0" w:space="0" w:color="auto"/>
        <w:bottom w:val="none" w:sz="0" w:space="0" w:color="auto"/>
        <w:right w:val="none" w:sz="0" w:space="0" w:color="auto"/>
      </w:divBdr>
      <w:divsChild>
        <w:div w:id="1145003424">
          <w:marLeft w:val="0"/>
          <w:marRight w:val="0"/>
          <w:marTop w:val="0"/>
          <w:marBottom w:val="0"/>
          <w:divBdr>
            <w:top w:val="none" w:sz="0" w:space="0" w:color="auto"/>
            <w:left w:val="none" w:sz="0" w:space="0" w:color="auto"/>
            <w:bottom w:val="none" w:sz="0" w:space="0" w:color="auto"/>
            <w:right w:val="none" w:sz="0" w:space="0" w:color="auto"/>
          </w:divBdr>
          <w:divsChild>
            <w:div w:id="815024635">
              <w:marLeft w:val="0"/>
              <w:marRight w:val="0"/>
              <w:marTop w:val="0"/>
              <w:marBottom w:val="0"/>
              <w:divBdr>
                <w:top w:val="none" w:sz="0" w:space="0" w:color="auto"/>
                <w:left w:val="none" w:sz="0" w:space="0" w:color="auto"/>
                <w:bottom w:val="none" w:sz="0" w:space="0" w:color="auto"/>
                <w:right w:val="none" w:sz="0" w:space="0" w:color="auto"/>
              </w:divBdr>
              <w:divsChild>
                <w:div w:id="17067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usf.edu/" TargetMode="Externa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chachere@usf.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12259-B49B-4428-9210-FEF294A8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13</Pages>
  <Words>3992</Words>
  <Characters>22759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26698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Barbara</dc:creator>
  <cp:lastModifiedBy>Graham, Barbara</cp:lastModifiedBy>
  <cp:revision>84</cp:revision>
  <cp:lastPrinted>2011-12-02T18:53:00Z</cp:lastPrinted>
  <dcterms:created xsi:type="dcterms:W3CDTF">2011-12-01T16:15:00Z</dcterms:created>
  <dcterms:modified xsi:type="dcterms:W3CDTF">2011-12-07T18:58:00Z</dcterms:modified>
</cp:coreProperties>
</file>